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7C" w:rsidRDefault="0097267C" w:rsidP="0097267C">
      <w:pPr>
        <w:spacing w:line="200" w:lineRule="exact"/>
        <w:rPr>
          <w:sz w:val="20"/>
        </w:rPr>
      </w:pPr>
    </w:p>
    <w:p w:rsidR="0097267C" w:rsidRDefault="0097267C" w:rsidP="0097267C">
      <w:pPr>
        <w:spacing w:after="220"/>
        <w:ind w:left="4500"/>
      </w:pPr>
      <w:r>
        <w:rPr>
          <w:rFonts w:ascii="SansSerif" w:eastAsia="SansSerif" w:hAnsi="SansSerif" w:cs="SansSerif"/>
          <w:b/>
          <w:color w:val="000000"/>
        </w:rPr>
        <w:t>Annual Drinking Water Quality Report</w:t>
      </w:r>
    </w:p>
    <w:tbl>
      <w:tblPr>
        <w:tblW w:w="0" w:type="auto"/>
        <w:tblInd w:w="200" w:type="dxa"/>
        <w:tblLayout w:type="fixed"/>
        <w:tblCellMar>
          <w:left w:w="0" w:type="dxa"/>
          <w:right w:w="0" w:type="dxa"/>
        </w:tblCellMar>
        <w:tblLook w:val="0000"/>
      </w:tblPr>
      <w:tblGrid>
        <w:gridCol w:w="2580"/>
        <w:gridCol w:w="580"/>
        <w:gridCol w:w="7080"/>
      </w:tblGrid>
      <w:tr w:rsidR="0097267C" w:rsidTr="00DC48F2">
        <w:trPr>
          <w:trHeight w:hRule="exact" w:val="394"/>
        </w:trPr>
        <w:tc>
          <w:tcPr>
            <w:tcW w:w="25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b/>
                <w:color w:val="000000"/>
                <w:sz w:val="20"/>
              </w:rPr>
              <w:t>TX0920022</w:t>
            </w:r>
          </w:p>
        </w:tc>
        <w:tc>
          <w:tcPr>
            <w:tcW w:w="580" w:type="dxa"/>
            <w:shd w:val="clear" w:color="auto" w:fill="auto"/>
            <w:tcMar>
              <w:top w:w="0" w:type="dxa"/>
              <w:left w:w="0" w:type="dxa"/>
              <w:bottom w:w="0" w:type="dxa"/>
              <w:right w:w="0" w:type="dxa"/>
            </w:tcMar>
          </w:tcPr>
          <w:p w:rsidR="0097267C" w:rsidRDefault="0097267C" w:rsidP="00DC48F2">
            <w:pPr>
              <w:rPr>
                <w:sz w:val="2"/>
              </w:rPr>
            </w:pPr>
          </w:p>
        </w:tc>
        <w:tc>
          <w:tcPr>
            <w:tcW w:w="70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20"/>
              </w:rPr>
              <w:t>WEST GREGG SUD</w:t>
            </w:r>
          </w:p>
        </w:tc>
      </w:tr>
    </w:tbl>
    <w:p w:rsidR="0097267C" w:rsidRDefault="0097267C" w:rsidP="0097267C">
      <w:pPr>
        <w:spacing w:line="220" w:lineRule="exact"/>
        <w:rPr>
          <w:sz w:val="22"/>
        </w:rPr>
      </w:pPr>
      <w:r>
        <w:t xml:space="preserve"> </w:t>
      </w:r>
    </w:p>
    <w:tbl>
      <w:tblPr>
        <w:tblW w:w="0" w:type="auto"/>
        <w:tblInd w:w="200" w:type="dxa"/>
        <w:tblLayout w:type="fixed"/>
        <w:tblCellMar>
          <w:left w:w="0" w:type="dxa"/>
          <w:right w:w="0" w:type="dxa"/>
        </w:tblCellMar>
        <w:tblLook w:val="0000"/>
      </w:tblPr>
      <w:tblGrid>
        <w:gridCol w:w="5640"/>
        <w:gridCol w:w="1900"/>
        <w:gridCol w:w="5520"/>
      </w:tblGrid>
      <w:tr w:rsidR="0097267C" w:rsidTr="00DC48F2">
        <w:trPr>
          <w:trHeight w:hRule="exact" w:val="74"/>
        </w:trPr>
        <w:tc>
          <w:tcPr>
            <w:tcW w:w="5640" w:type="dxa"/>
            <w:vMerge w:val="restart"/>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 xml:space="preserve">Annual Water Quality Report for the period of January 1 to December 31, 2013 </w:t>
            </w:r>
          </w:p>
        </w:tc>
        <w:tc>
          <w:tcPr>
            <w:tcW w:w="1900" w:type="dxa"/>
            <w:shd w:val="clear" w:color="auto" w:fill="auto"/>
            <w:tcMar>
              <w:top w:w="0" w:type="dxa"/>
              <w:left w:w="0" w:type="dxa"/>
              <w:bottom w:w="0" w:type="dxa"/>
              <w:right w:w="0" w:type="dxa"/>
            </w:tcMar>
          </w:tcPr>
          <w:p w:rsidR="0097267C" w:rsidRDefault="0097267C" w:rsidP="00DC48F2">
            <w:pPr>
              <w:rPr>
                <w:sz w:val="2"/>
              </w:rPr>
            </w:pPr>
          </w:p>
        </w:tc>
        <w:tc>
          <w:tcPr>
            <w:tcW w:w="5520" w:type="dxa"/>
            <w:shd w:val="clear" w:color="auto" w:fill="auto"/>
            <w:tcMar>
              <w:top w:w="0" w:type="dxa"/>
              <w:left w:w="0" w:type="dxa"/>
              <w:bottom w:w="0" w:type="dxa"/>
              <w:right w:w="0" w:type="dxa"/>
            </w:tcMar>
          </w:tcPr>
          <w:p w:rsidR="0097267C" w:rsidRDefault="0097267C" w:rsidP="00DC48F2">
            <w:pPr>
              <w:rPr>
                <w:sz w:val="2"/>
              </w:rPr>
            </w:pPr>
          </w:p>
        </w:tc>
      </w:tr>
      <w:tr w:rsidR="0097267C" w:rsidTr="00DC48F2">
        <w:trPr>
          <w:trHeight w:hRule="exact" w:val="334"/>
        </w:trPr>
        <w:tc>
          <w:tcPr>
            <w:tcW w:w="5640" w:type="dxa"/>
            <w:vMerge/>
            <w:shd w:val="clear" w:color="auto" w:fill="auto"/>
            <w:tcMar>
              <w:top w:w="0" w:type="dxa"/>
              <w:left w:w="0" w:type="dxa"/>
              <w:bottom w:w="0" w:type="dxa"/>
              <w:right w:w="0" w:type="dxa"/>
            </w:tcMar>
          </w:tcPr>
          <w:p w:rsidR="0097267C" w:rsidRDefault="0097267C" w:rsidP="00DC48F2"/>
        </w:tc>
        <w:tc>
          <w:tcPr>
            <w:tcW w:w="1900" w:type="dxa"/>
            <w:shd w:val="clear" w:color="auto" w:fill="auto"/>
            <w:tcMar>
              <w:top w:w="0" w:type="dxa"/>
              <w:left w:w="0" w:type="dxa"/>
              <w:bottom w:w="0" w:type="dxa"/>
              <w:right w:w="0" w:type="dxa"/>
            </w:tcMar>
          </w:tcPr>
          <w:p w:rsidR="0097267C" w:rsidRDefault="0097267C" w:rsidP="00DC48F2">
            <w:pPr>
              <w:rPr>
                <w:sz w:val="2"/>
              </w:rPr>
            </w:pPr>
          </w:p>
        </w:tc>
        <w:tc>
          <w:tcPr>
            <w:tcW w:w="552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 xml:space="preserve">For more information regarding this report contact: </w:t>
            </w:r>
          </w:p>
        </w:tc>
      </w:tr>
      <w:tr w:rsidR="0097267C" w:rsidTr="00DC48F2">
        <w:trPr>
          <w:trHeight w:hRule="exact" w:val="234"/>
        </w:trPr>
        <w:tc>
          <w:tcPr>
            <w:tcW w:w="5640" w:type="dxa"/>
            <w:vMerge w:val="restart"/>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This report is intended to provide you with important information about your drinking water and the efforts made by the water system to provide safe drinking water.</w:t>
            </w:r>
          </w:p>
        </w:tc>
        <w:tc>
          <w:tcPr>
            <w:tcW w:w="1900" w:type="dxa"/>
            <w:shd w:val="clear" w:color="auto" w:fill="auto"/>
            <w:tcMar>
              <w:top w:w="0" w:type="dxa"/>
              <w:left w:w="0" w:type="dxa"/>
              <w:bottom w:w="0" w:type="dxa"/>
              <w:right w:w="0" w:type="dxa"/>
            </w:tcMar>
          </w:tcPr>
          <w:p w:rsidR="0097267C" w:rsidRDefault="0097267C" w:rsidP="00DC48F2">
            <w:pPr>
              <w:rPr>
                <w:sz w:val="2"/>
              </w:rPr>
            </w:pPr>
          </w:p>
        </w:tc>
        <w:tc>
          <w:tcPr>
            <w:tcW w:w="5520" w:type="dxa"/>
            <w:shd w:val="clear" w:color="auto" w:fill="auto"/>
            <w:tcMar>
              <w:top w:w="0" w:type="dxa"/>
              <w:left w:w="0" w:type="dxa"/>
              <w:bottom w:w="0" w:type="dxa"/>
              <w:right w:w="0" w:type="dxa"/>
            </w:tcMar>
          </w:tcPr>
          <w:p w:rsidR="0097267C" w:rsidRDefault="0097267C" w:rsidP="00DC48F2">
            <w:pPr>
              <w:rPr>
                <w:sz w:val="2"/>
              </w:rPr>
            </w:pPr>
          </w:p>
        </w:tc>
      </w:tr>
      <w:tr w:rsidR="0097267C" w:rsidTr="00DC48F2">
        <w:trPr>
          <w:trHeight w:hRule="exact" w:val="354"/>
        </w:trPr>
        <w:tc>
          <w:tcPr>
            <w:tcW w:w="5640" w:type="dxa"/>
            <w:vMerge/>
            <w:shd w:val="clear" w:color="auto" w:fill="auto"/>
            <w:tcMar>
              <w:top w:w="0" w:type="dxa"/>
              <w:left w:w="0" w:type="dxa"/>
              <w:bottom w:w="0" w:type="dxa"/>
              <w:right w:w="0" w:type="dxa"/>
            </w:tcMar>
          </w:tcPr>
          <w:p w:rsidR="0097267C" w:rsidRDefault="0097267C" w:rsidP="00DC48F2"/>
        </w:tc>
        <w:tc>
          <w:tcPr>
            <w:tcW w:w="1900" w:type="dxa"/>
            <w:shd w:val="clear" w:color="auto" w:fill="auto"/>
            <w:tcMar>
              <w:top w:w="0" w:type="dxa"/>
              <w:left w:w="0" w:type="dxa"/>
              <w:bottom w:w="0" w:type="dxa"/>
              <w:right w:w="0" w:type="dxa"/>
            </w:tcMar>
          </w:tcPr>
          <w:p w:rsidR="0097267C" w:rsidRDefault="0097267C" w:rsidP="00DC48F2">
            <w:pPr>
              <w:rPr>
                <w:sz w:val="2"/>
              </w:rPr>
            </w:pPr>
          </w:p>
        </w:tc>
        <w:tc>
          <w:tcPr>
            <w:tcW w:w="5520" w:type="dxa"/>
            <w:shd w:val="clear" w:color="auto" w:fill="auto"/>
            <w:tcMar>
              <w:top w:w="0" w:type="dxa"/>
              <w:left w:w="0" w:type="dxa"/>
              <w:bottom w:w="0" w:type="dxa"/>
              <w:right w:w="0" w:type="dxa"/>
            </w:tcMar>
          </w:tcPr>
          <w:p w:rsidR="0097267C" w:rsidRPr="00F63EFC" w:rsidRDefault="0097267C" w:rsidP="00DC48F2">
            <w:pPr>
              <w:rPr>
                <w:u w:val="single"/>
              </w:rPr>
            </w:pPr>
            <w:r>
              <w:rPr>
                <w:rFonts w:ascii="SansSerif" w:eastAsia="SansSerif" w:hAnsi="SansSerif" w:cs="SansSerif"/>
                <w:color w:val="000000"/>
                <w:sz w:val="16"/>
              </w:rPr>
              <w:t xml:space="preserve">Name   </w:t>
            </w:r>
            <w:r>
              <w:rPr>
                <w:rFonts w:ascii="SansSerif" w:eastAsia="SansSerif" w:hAnsi="SansSerif" w:cs="SansSerif"/>
                <w:color w:val="000000"/>
                <w:sz w:val="16"/>
                <w:u w:val="single"/>
              </w:rPr>
              <w:t xml:space="preserve">Rocky </w:t>
            </w:r>
            <w:proofErr w:type="spellStart"/>
            <w:r>
              <w:rPr>
                <w:rFonts w:ascii="SansSerif" w:eastAsia="SansSerif" w:hAnsi="SansSerif" w:cs="SansSerif"/>
                <w:color w:val="000000"/>
                <w:sz w:val="16"/>
                <w:u w:val="single"/>
              </w:rPr>
              <w:t>Stegman</w:t>
            </w:r>
            <w:proofErr w:type="spellEnd"/>
          </w:p>
        </w:tc>
      </w:tr>
      <w:tr w:rsidR="0097267C" w:rsidTr="00DC48F2">
        <w:trPr>
          <w:trHeight w:hRule="exact" w:val="114"/>
        </w:trPr>
        <w:tc>
          <w:tcPr>
            <w:tcW w:w="5640" w:type="dxa"/>
            <w:vMerge/>
            <w:tcMar>
              <w:top w:w="0" w:type="dxa"/>
              <w:left w:w="0" w:type="dxa"/>
              <w:bottom w:w="0" w:type="dxa"/>
              <w:right w:w="0" w:type="dxa"/>
            </w:tcMar>
          </w:tcPr>
          <w:p w:rsidR="0097267C" w:rsidRDefault="0097267C" w:rsidP="00DC48F2"/>
        </w:tc>
        <w:tc>
          <w:tcPr>
            <w:tcW w:w="1900" w:type="dxa"/>
            <w:tcMar>
              <w:top w:w="0" w:type="dxa"/>
              <w:left w:w="0" w:type="dxa"/>
              <w:bottom w:w="0" w:type="dxa"/>
              <w:right w:w="0" w:type="dxa"/>
            </w:tcMar>
          </w:tcPr>
          <w:p w:rsidR="0097267C" w:rsidRDefault="0097267C" w:rsidP="00DC48F2">
            <w:pPr>
              <w:rPr>
                <w:sz w:val="2"/>
              </w:rPr>
            </w:pPr>
          </w:p>
        </w:tc>
        <w:tc>
          <w:tcPr>
            <w:tcW w:w="5520" w:type="dxa"/>
            <w:tcMar>
              <w:top w:w="0" w:type="dxa"/>
              <w:left w:w="0" w:type="dxa"/>
              <w:bottom w:w="0" w:type="dxa"/>
              <w:right w:w="0" w:type="dxa"/>
            </w:tcMar>
          </w:tcPr>
          <w:p w:rsidR="0097267C" w:rsidRDefault="0097267C" w:rsidP="00DC48F2">
            <w:pPr>
              <w:rPr>
                <w:sz w:val="2"/>
              </w:rPr>
            </w:pPr>
          </w:p>
        </w:tc>
      </w:tr>
      <w:tr w:rsidR="0097267C" w:rsidTr="00DC48F2">
        <w:trPr>
          <w:trHeight w:hRule="exact" w:val="154"/>
        </w:trPr>
        <w:tc>
          <w:tcPr>
            <w:tcW w:w="5640" w:type="dxa"/>
            <w:vMerge/>
            <w:shd w:val="clear" w:color="auto" w:fill="auto"/>
            <w:tcMar>
              <w:top w:w="0" w:type="dxa"/>
              <w:left w:w="0" w:type="dxa"/>
              <w:bottom w:w="0" w:type="dxa"/>
              <w:right w:w="0" w:type="dxa"/>
            </w:tcMar>
          </w:tcPr>
          <w:p w:rsidR="0097267C" w:rsidRDefault="0097267C" w:rsidP="00DC48F2"/>
        </w:tc>
        <w:tc>
          <w:tcPr>
            <w:tcW w:w="1900" w:type="dxa"/>
            <w:shd w:val="clear" w:color="auto" w:fill="auto"/>
            <w:tcMar>
              <w:top w:w="0" w:type="dxa"/>
              <w:left w:w="0" w:type="dxa"/>
              <w:bottom w:w="0" w:type="dxa"/>
              <w:right w:w="0" w:type="dxa"/>
            </w:tcMar>
          </w:tcPr>
          <w:p w:rsidR="0097267C" w:rsidRDefault="0097267C" w:rsidP="00DC48F2">
            <w:pPr>
              <w:rPr>
                <w:sz w:val="2"/>
              </w:rPr>
            </w:pPr>
          </w:p>
        </w:tc>
        <w:tc>
          <w:tcPr>
            <w:tcW w:w="5520" w:type="dxa"/>
            <w:vMerge w:val="restart"/>
            <w:shd w:val="clear" w:color="auto" w:fill="auto"/>
            <w:tcMar>
              <w:top w:w="0" w:type="dxa"/>
              <w:left w:w="0" w:type="dxa"/>
              <w:bottom w:w="0" w:type="dxa"/>
              <w:right w:w="0" w:type="dxa"/>
            </w:tcMar>
          </w:tcPr>
          <w:p w:rsidR="0097267C" w:rsidRPr="00F63EFC" w:rsidRDefault="0097267C" w:rsidP="00DC48F2">
            <w:pPr>
              <w:rPr>
                <w:u w:val="single"/>
              </w:rPr>
            </w:pPr>
            <w:r>
              <w:rPr>
                <w:rFonts w:ascii="SansSerif" w:eastAsia="SansSerif" w:hAnsi="SansSerif" w:cs="SansSerif"/>
                <w:color w:val="000000"/>
                <w:sz w:val="16"/>
              </w:rPr>
              <w:t xml:space="preserve">Phone  </w:t>
            </w:r>
            <w:r>
              <w:rPr>
                <w:rFonts w:ascii="SansSerif" w:eastAsia="SansSerif" w:hAnsi="SansSerif" w:cs="SansSerif"/>
                <w:color w:val="000000"/>
                <w:sz w:val="16"/>
                <w:u w:val="single"/>
              </w:rPr>
              <w:t>903-983-1816</w:t>
            </w:r>
          </w:p>
        </w:tc>
      </w:tr>
      <w:tr w:rsidR="0097267C" w:rsidTr="00DC48F2">
        <w:trPr>
          <w:trHeight w:hRule="exact" w:val="194"/>
        </w:trPr>
        <w:tc>
          <w:tcPr>
            <w:tcW w:w="5640" w:type="dxa"/>
            <w:tcMar>
              <w:top w:w="0" w:type="dxa"/>
              <w:left w:w="0" w:type="dxa"/>
              <w:bottom w:w="0" w:type="dxa"/>
              <w:right w:w="0" w:type="dxa"/>
            </w:tcMar>
          </w:tcPr>
          <w:p w:rsidR="0097267C" w:rsidRDefault="0097267C" w:rsidP="00DC48F2">
            <w:pPr>
              <w:rPr>
                <w:sz w:val="2"/>
              </w:rPr>
            </w:pPr>
          </w:p>
        </w:tc>
        <w:tc>
          <w:tcPr>
            <w:tcW w:w="1900" w:type="dxa"/>
            <w:tcMar>
              <w:top w:w="0" w:type="dxa"/>
              <w:left w:w="0" w:type="dxa"/>
              <w:bottom w:w="0" w:type="dxa"/>
              <w:right w:w="0" w:type="dxa"/>
            </w:tcMar>
          </w:tcPr>
          <w:p w:rsidR="0097267C" w:rsidRDefault="0097267C" w:rsidP="00DC48F2">
            <w:pPr>
              <w:rPr>
                <w:sz w:val="2"/>
              </w:rPr>
            </w:pPr>
          </w:p>
        </w:tc>
        <w:tc>
          <w:tcPr>
            <w:tcW w:w="5520" w:type="dxa"/>
            <w:vMerge/>
            <w:tcMar>
              <w:top w:w="0" w:type="dxa"/>
              <w:left w:w="0" w:type="dxa"/>
              <w:bottom w:w="0" w:type="dxa"/>
              <w:right w:w="0" w:type="dxa"/>
            </w:tcMar>
          </w:tcPr>
          <w:p w:rsidR="0097267C" w:rsidRDefault="0097267C" w:rsidP="00DC48F2"/>
        </w:tc>
      </w:tr>
    </w:tbl>
    <w:p w:rsidR="0097267C" w:rsidRDefault="0097267C" w:rsidP="0097267C">
      <w:pPr>
        <w:spacing w:line="200" w:lineRule="exact"/>
        <w:rPr>
          <w:sz w:val="20"/>
        </w:rPr>
      </w:pPr>
      <w:r>
        <w:t xml:space="preserve"> </w:t>
      </w:r>
    </w:p>
    <w:tbl>
      <w:tblPr>
        <w:tblW w:w="0" w:type="auto"/>
        <w:tblInd w:w="200" w:type="dxa"/>
        <w:tblLayout w:type="fixed"/>
        <w:tblCellMar>
          <w:left w:w="0" w:type="dxa"/>
          <w:right w:w="0" w:type="dxa"/>
        </w:tblCellMar>
        <w:tblLook w:val="0000"/>
      </w:tblPr>
      <w:tblGrid>
        <w:gridCol w:w="5640"/>
        <w:gridCol w:w="1900"/>
        <w:gridCol w:w="5520"/>
      </w:tblGrid>
      <w:tr w:rsidR="0097267C" w:rsidTr="00DC48F2">
        <w:trPr>
          <w:trHeight w:hRule="exact" w:val="214"/>
        </w:trPr>
        <w:tc>
          <w:tcPr>
            <w:tcW w:w="5640" w:type="dxa"/>
            <w:shd w:val="clear" w:color="auto" w:fill="auto"/>
            <w:tcMar>
              <w:top w:w="0" w:type="dxa"/>
              <w:left w:w="0" w:type="dxa"/>
              <w:bottom w:w="0" w:type="dxa"/>
              <w:right w:w="0" w:type="dxa"/>
            </w:tcMar>
          </w:tcPr>
          <w:p w:rsidR="0097267C" w:rsidRDefault="0097267C" w:rsidP="00DC48F2">
            <w:pPr>
              <w:rPr>
                <w:sz w:val="2"/>
              </w:rPr>
            </w:pPr>
          </w:p>
        </w:tc>
        <w:tc>
          <w:tcPr>
            <w:tcW w:w="1900" w:type="dxa"/>
            <w:shd w:val="clear" w:color="auto" w:fill="auto"/>
            <w:tcMar>
              <w:top w:w="0" w:type="dxa"/>
              <w:left w:w="0" w:type="dxa"/>
              <w:bottom w:w="0" w:type="dxa"/>
              <w:right w:w="0" w:type="dxa"/>
            </w:tcMar>
          </w:tcPr>
          <w:p w:rsidR="0097267C" w:rsidRDefault="0097267C" w:rsidP="00DC48F2">
            <w:pPr>
              <w:rPr>
                <w:sz w:val="2"/>
              </w:rPr>
            </w:pPr>
          </w:p>
        </w:tc>
        <w:tc>
          <w:tcPr>
            <w:tcW w:w="5520" w:type="dxa"/>
            <w:vMerge w:val="restart"/>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 xml:space="preserve">Este </w:t>
            </w:r>
            <w:proofErr w:type="spellStart"/>
            <w:r>
              <w:rPr>
                <w:rFonts w:ascii="SansSerif" w:eastAsia="SansSerif" w:hAnsi="SansSerif" w:cs="SansSerif"/>
                <w:color w:val="000000"/>
                <w:sz w:val="16"/>
              </w:rPr>
              <w:t>reporte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incluye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información</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importante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sobre</w:t>
            </w:r>
            <w:proofErr w:type="spellEnd"/>
            <w:r>
              <w:rPr>
                <w:rFonts w:ascii="SansSerif" w:eastAsia="SansSerif" w:hAnsi="SansSerif" w:cs="SansSerif"/>
                <w:color w:val="000000"/>
                <w:sz w:val="16"/>
              </w:rPr>
              <w:t xml:space="preserve"> el </w:t>
            </w:r>
            <w:proofErr w:type="spellStart"/>
            <w:r>
              <w:rPr>
                <w:rFonts w:ascii="SansSerif" w:eastAsia="SansSerif" w:hAnsi="SansSerif" w:cs="SansSerif"/>
                <w:color w:val="000000"/>
                <w:sz w:val="16"/>
              </w:rPr>
              <w:t>agua</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para</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tomar</w:t>
            </w:r>
            <w:proofErr w:type="spellEnd"/>
            <w:r>
              <w:rPr>
                <w:rFonts w:ascii="SansSerif" w:eastAsia="SansSerif" w:hAnsi="SansSerif" w:cs="SansSerif"/>
                <w:color w:val="000000"/>
                <w:sz w:val="16"/>
              </w:rPr>
              <w:t xml:space="preserve">.  Para </w:t>
            </w:r>
            <w:proofErr w:type="spellStart"/>
            <w:r>
              <w:rPr>
                <w:rFonts w:ascii="SansSerif" w:eastAsia="SansSerif" w:hAnsi="SansSerif" w:cs="SansSerif"/>
                <w:color w:val="000000"/>
                <w:sz w:val="16"/>
              </w:rPr>
              <w:t>asistencia</w:t>
            </w:r>
            <w:proofErr w:type="spellEnd"/>
            <w:r>
              <w:rPr>
                <w:rFonts w:ascii="SansSerif" w:eastAsia="SansSerif" w:hAnsi="SansSerif" w:cs="SansSerif"/>
                <w:color w:val="000000"/>
                <w:sz w:val="16"/>
              </w:rPr>
              <w:t xml:space="preserve"> en </w:t>
            </w:r>
            <w:proofErr w:type="spellStart"/>
            <w:r>
              <w:rPr>
                <w:rFonts w:ascii="SansSerif" w:eastAsia="SansSerif" w:hAnsi="SansSerif" w:cs="SansSerif"/>
                <w:color w:val="000000"/>
                <w:sz w:val="16"/>
              </w:rPr>
              <w:t>español</w:t>
            </w:r>
            <w:proofErr w:type="spellEnd"/>
            <w:r>
              <w:rPr>
                <w:rFonts w:ascii="SansSerif" w:eastAsia="SansSerif" w:hAnsi="SansSerif" w:cs="SansSerif"/>
                <w:color w:val="000000"/>
                <w:sz w:val="16"/>
              </w:rPr>
              <w:t xml:space="preserve">, favor de </w:t>
            </w:r>
            <w:proofErr w:type="spellStart"/>
            <w:r>
              <w:rPr>
                <w:rFonts w:ascii="SansSerif" w:eastAsia="SansSerif" w:hAnsi="SansSerif" w:cs="SansSerif"/>
                <w:color w:val="000000"/>
                <w:sz w:val="16"/>
              </w:rPr>
              <w:t>llamar</w:t>
            </w:r>
            <w:proofErr w:type="spellEnd"/>
            <w:r>
              <w:rPr>
                <w:rFonts w:ascii="SansSerif" w:eastAsia="SansSerif" w:hAnsi="SansSerif" w:cs="SansSerif"/>
                <w:color w:val="000000"/>
                <w:sz w:val="16"/>
              </w:rPr>
              <w:t xml:space="preserve"> al </w:t>
            </w:r>
            <w:proofErr w:type="spellStart"/>
            <w:r>
              <w:rPr>
                <w:rFonts w:ascii="SansSerif" w:eastAsia="SansSerif" w:hAnsi="SansSerif" w:cs="SansSerif"/>
                <w:color w:val="000000"/>
                <w:sz w:val="16"/>
              </w:rPr>
              <w:t>telefono</w:t>
            </w:r>
            <w:proofErr w:type="spellEnd"/>
            <w:r>
              <w:rPr>
                <w:rFonts w:ascii="SansSerif" w:eastAsia="SansSerif" w:hAnsi="SansSerif" w:cs="SansSerif"/>
                <w:color w:val="000000"/>
                <w:sz w:val="16"/>
              </w:rPr>
              <w:t xml:space="preserve"> (___) ___-____.</w:t>
            </w:r>
          </w:p>
        </w:tc>
      </w:tr>
      <w:tr w:rsidR="0097267C" w:rsidTr="00DC48F2">
        <w:trPr>
          <w:trHeight w:hRule="exact" w:val="274"/>
        </w:trPr>
        <w:tc>
          <w:tcPr>
            <w:tcW w:w="5640" w:type="dxa"/>
            <w:shd w:val="clear" w:color="auto" w:fill="auto"/>
            <w:tcMar>
              <w:top w:w="0" w:type="dxa"/>
              <w:left w:w="0" w:type="dxa"/>
              <w:bottom w:w="0" w:type="dxa"/>
              <w:right w:w="0" w:type="dxa"/>
            </w:tcMar>
          </w:tcPr>
          <w:p w:rsidR="0097267C" w:rsidRDefault="0097267C" w:rsidP="00DC48F2">
            <w:pPr>
              <w:rPr>
                <w:rFonts w:ascii="SansSerif" w:eastAsia="SansSerif" w:hAnsi="SansSerif" w:cs="SansSerif"/>
                <w:color w:val="000000"/>
                <w:sz w:val="16"/>
              </w:rPr>
            </w:pPr>
            <w:r>
              <w:rPr>
                <w:rFonts w:ascii="SansSerif" w:eastAsia="SansSerif" w:hAnsi="SansSerif" w:cs="SansSerif"/>
                <w:color w:val="000000"/>
                <w:sz w:val="16"/>
              </w:rPr>
              <w:t xml:space="preserve">WEST GREGG SUD is Ground Water from the </w:t>
            </w:r>
            <w:r>
              <w:rPr>
                <w:rFonts w:ascii="SansSerif" w:eastAsia="SansSerif" w:hAnsi="SansSerif" w:cs="SansSerif"/>
                <w:b/>
                <w:color w:val="000000"/>
                <w:sz w:val="16"/>
              </w:rPr>
              <w:t>Carrizo-Wilcox Aquifer</w:t>
            </w:r>
            <w:r>
              <w:rPr>
                <w:rFonts w:ascii="SansSerif" w:eastAsia="SansSerif" w:hAnsi="SansSerif" w:cs="SansSerif"/>
                <w:color w:val="000000"/>
                <w:sz w:val="16"/>
              </w:rPr>
              <w:t>.</w:t>
            </w:r>
          </w:p>
          <w:p w:rsidR="0097267C" w:rsidRPr="00EC6DA6" w:rsidRDefault="0097267C" w:rsidP="00DC48F2">
            <w:pPr>
              <w:rPr>
                <w:rFonts w:ascii="SansSerif" w:eastAsia="SansSerif" w:hAnsi="SansSerif" w:cs="SansSerif"/>
                <w:color w:val="000000"/>
                <w:sz w:val="16"/>
              </w:rPr>
            </w:pPr>
          </w:p>
        </w:tc>
        <w:tc>
          <w:tcPr>
            <w:tcW w:w="1900" w:type="dxa"/>
            <w:shd w:val="clear" w:color="auto" w:fill="auto"/>
            <w:tcMar>
              <w:top w:w="0" w:type="dxa"/>
              <w:left w:w="0" w:type="dxa"/>
              <w:bottom w:w="0" w:type="dxa"/>
              <w:right w:w="0" w:type="dxa"/>
            </w:tcMar>
          </w:tcPr>
          <w:p w:rsidR="0097267C" w:rsidRDefault="0097267C" w:rsidP="00DC48F2">
            <w:pPr>
              <w:rPr>
                <w:sz w:val="2"/>
              </w:rPr>
            </w:pPr>
          </w:p>
        </w:tc>
        <w:tc>
          <w:tcPr>
            <w:tcW w:w="5520" w:type="dxa"/>
            <w:vMerge/>
            <w:shd w:val="clear" w:color="auto" w:fill="auto"/>
            <w:tcMar>
              <w:top w:w="0" w:type="dxa"/>
              <w:left w:w="0" w:type="dxa"/>
              <w:bottom w:w="0" w:type="dxa"/>
              <w:right w:w="0" w:type="dxa"/>
            </w:tcMar>
          </w:tcPr>
          <w:p w:rsidR="0097267C" w:rsidRDefault="0097267C" w:rsidP="00DC48F2"/>
        </w:tc>
      </w:tr>
      <w:tr w:rsidR="0097267C" w:rsidTr="00DC48F2">
        <w:trPr>
          <w:trHeight w:hRule="exact" w:val="334"/>
        </w:trPr>
        <w:tc>
          <w:tcPr>
            <w:tcW w:w="5640" w:type="dxa"/>
            <w:tcMar>
              <w:top w:w="0" w:type="dxa"/>
              <w:left w:w="0" w:type="dxa"/>
              <w:bottom w:w="0" w:type="dxa"/>
              <w:right w:w="0" w:type="dxa"/>
            </w:tcMar>
          </w:tcPr>
          <w:p w:rsidR="0097267C" w:rsidRDefault="0097267C" w:rsidP="00DC48F2">
            <w:pPr>
              <w:rPr>
                <w:sz w:val="2"/>
              </w:rPr>
            </w:pPr>
          </w:p>
        </w:tc>
        <w:tc>
          <w:tcPr>
            <w:tcW w:w="1900" w:type="dxa"/>
            <w:tcMar>
              <w:top w:w="0" w:type="dxa"/>
              <w:left w:w="0" w:type="dxa"/>
              <w:bottom w:w="0" w:type="dxa"/>
              <w:right w:w="0" w:type="dxa"/>
            </w:tcMar>
          </w:tcPr>
          <w:p w:rsidR="0097267C" w:rsidRDefault="0097267C" w:rsidP="00DC48F2">
            <w:pPr>
              <w:rPr>
                <w:sz w:val="2"/>
              </w:rPr>
            </w:pPr>
          </w:p>
        </w:tc>
        <w:tc>
          <w:tcPr>
            <w:tcW w:w="5520" w:type="dxa"/>
            <w:vMerge/>
            <w:tcMar>
              <w:top w:w="0" w:type="dxa"/>
              <w:left w:w="0" w:type="dxa"/>
              <w:bottom w:w="0" w:type="dxa"/>
              <w:right w:w="0" w:type="dxa"/>
            </w:tcMar>
          </w:tcPr>
          <w:p w:rsidR="0097267C" w:rsidRDefault="0097267C" w:rsidP="00DC48F2"/>
        </w:tc>
      </w:tr>
    </w:tbl>
    <w:p w:rsidR="0097267C" w:rsidRDefault="0097267C" w:rsidP="0097267C">
      <w:pPr>
        <w:spacing w:after="220" w:line="240" w:lineRule="exact"/>
      </w:pPr>
      <w:r>
        <w:t xml:space="preserve"> </w:t>
      </w:r>
    </w:p>
    <w:p w:rsidR="0097267C" w:rsidRDefault="0097267C" w:rsidP="0097267C">
      <w:pPr>
        <w:spacing w:after="180"/>
        <w:ind w:left="6720"/>
      </w:pPr>
      <w:r>
        <w:rPr>
          <w:rFonts w:ascii="SansSerif" w:eastAsia="SansSerif" w:hAnsi="SansSerif" w:cs="SansSerif"/>
          <w:b/>
          <w:color w:val="000000"/>
        </w:rPr>
        <w:t>Sources of Drinking Water</w:t>
      </w:r>
    </w:p>
    <w:p w:rsidR="0097267C" w:rsidRDefault="0097267C" w:rsidP="0097267C">
      <w:pPr>
        <w:spacing w:after="160"/>
        <w:ind w:left="540"/>
      </w:pPr>
      <w:r>
        <w:rPr>
          <w:rFonts w:ascii="SansSerif" w:eastAsia="SansSerif" w:hAnsi="SansSerif" w:cs="SansSerif"/>
          <w:color w:val="000000"/>
          <w:sz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from human activity.</w:t>
      </w:r>
    </w:p>
    <w:p w:rsidR="0097267C" w:rsidRDefault="0097267C" w:rsidP="0097267C">
      <w:pPr>
        <w:spacing w:after="160"/>
        <w:ind w:left="540"/>
      </w:pPr>
      <w:r>
        <w:rPr>
          <w:rFonts w:ascii="SansSerif" w:eastAsia="SansSerif" w:hAnsi="SansSerif" w:cs="SansSerif"/>
          <w:color w:val="000000"/>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97267C" w:rsidRDefault="0097267C" w:rsidP="0097267C">
      <w:pPr>
        <w:spacing w:after="400"/>
        <w:ind w:left="540"/>
      </w:pPr>
      <w:r>
        <w:rPr>
          <w:rFonts w:ascii="SansSerif" w:eastAsia="SansSerif" w:hAnsi="SansSerif" w:cs="SansSerif"/>
          <w:color w:val="000000"/>
          <w:sz w:val="20"/>
        </w:rPr>
        <w:t>Contaminants that may be present in source water include:</w:t>
      </w:r>
    </w:p>
    <w:p w:rsidR="0097267C" w:rsidRDefault="0097267C" w:rsidP="0097267C">
      <w:pPr>
        <w:spacing w:after="160"/>
        <w:ind w:left="540"/>
      </w:pPr>
      <w:r>
        <w:rPr>
          <w:rFonts w:ascii="SansSerif" w:eastAsia="SansSerif" w:hAnsi="SansSerif" w:cs="SansSerif"/>
          <w:color w:val="000000"/>
          <w:sz w:val="20"/>
        </w:rPr>
        <w:t>-   Microbial contaminants, such as viruses and bacteria, which may come from sewage treatment plants, septic systems, agricultural livestock operations, and wildlife.</w:t>
      </w:r>
    </w:p>
    <w:p w:rsidR="0097267C" w:rsidRDefault="0097267C" w:rsidP="0097267C">
      <w:pPr>
        <w:spacing w:after="160"/>
        <w:ind w:left="540"/>
      </w:pPr>
      <w:r>
        <w:rPr>
          <w:rFonts w:ascii="SansSerif" w:eastAsia="SansSerif" w:hAnsi="SansSerif" w:cs="SansSerif"/>
          <w:color w:val="000000"/>
          <w:sz w:val="20"/>
        </w:rPr>
        <w:t>-   Inorganic contaminants, such as salts and metals, which can be naturally-occurring or result from urban storm water runoff, industrial or domestic wastewater discharges, oil and gas production, mining, or farming.</w:t>
      </w:r>
    </w:p>
    <w:p w:rsidR="0097267C" w:rsidRDefault="0097267C" w:rsidP="0097267C">
      <w:pPr>
        <w:spacing w:after="400"/>
        <w:ind w:left="540"/>
      </w:pPr>
      <w:r>
        <w:rPr>
          <w:rFonts w:ascii="SansSerif" w:eastAsia="SansSerif" w:hAnsi="SansSerif" w:cs="SansSerif"/>
          <w:color w:val="000000"/>
          <w:sz w:val="20"/>
        </w:rPr>
        <w:t>-   Pesticides and herbicides, which may come from a variety of sources such as agriculture, urban storm water runoff, and residential uses.</w:t>
      </w:r>
    </w:p>
    <w:p w:rsidR="0097267C" w:rsidRDefault="0097267C" w:rsidP="0097267C">
      <w:pPr>
        <w:ind w:left="540"/>
      </w:pPr>
      <w:r>
        <w:rPr>
          <w:rFonts w:ascii="SansSerif" w:eastAsia="SansSerif" w:hAnsi="SansSerif" w:cs="SansSerif"/>
          <w:color w:val="000000"/>
          <w:sz w:val="20"/>
        </w:rPr>
        <w:t xml:space="preserve">-   Organic chemical contaminants, including synthetic and volatile organic chemicals, which are by-products of industrial processes and petroleum production, and can </w:t>
      </w:r>
      <w:proofErr w:type="gramStart"/>
      <w:r>
        <w:rPr>
          <w:rFonts w:ascii="SansSerif" w:eastAsia="SansSerif" w:hAnsi="SansSerif" w:cs="SansSerif"/>
          <w:color w:val="000000"/>
          <w:sz w:val="20"/>
        </w:rPr>
        <w:t>also</w:t>
      </w:r>
      <w:proofErr w:type="gramEnd"/>
      <w:r>
        <w:rPr>
          <w:rFonts w:ascii="SansSerif" w:eastAsia="SansSerif" w:hAnsi="SansSerif" w:cs="SansSerif"/>
          <w:color w:val="000000"/>
          <w:sz w:val="20"/>
        </w:rPr>
        <w:t xml:space="preserve"> come from gas stations, urban storm water runoff, and septic systems.</w:t>
      </w:r>
    </w:p>
    <w:p w:rsidR="0097267C" w:rsidRDefault="0097267C" w:rsidP="0097267C">
      <w:pPr>
        <w:spacing w:line="240" w:lineRule="exact"/>
      </w:pPr>
    </w:p>
    <w:p w:rsidR="0097267C" w:rsidRDefault="0097267C" w:rsidP="0097267C">
      <w:pPr>
        <w:spacing w:after="200" w:line="240" w:lineRule="exact"/>
      </w:pPr>
    </w:p>
    <w:p w:rsidR="0097267C" w:rsidRDefault="0097267C" w:rsidP="0097267C">
      <w:pPr>
        <w:spacing w:after="220" w:line="240" w:lineRule="exact"/>
        <w:sectPr w:rsidR="0097267C">
          <w:footerReference w:type="default" r:id="rId4"/>
          <w:pgSz w:w="15840" w:h="12240" w:orient="landscape"/>
          <w:pgMar w:top="500" w:right="600" w:bottom="400" w:left="380" w:header="500" w:footer="400" w:gutter="0"/>
          <w:cols w:space="720"/>
        </w:sectPr>
      </w:pPr>
    </w:p>
    <w:p w:rsidR="0097267C" w:rsidRDefault="0097267C" w:rsidP="0097267C">
      <w:pPr>
        <w:spacing w:after="60" w:line="240" w:lineRule="exact"/>
      </w:pPr>
    </w:p>
    <w:p w:rsidR="0097267C" w:rsidRDefault="0097267C" w:rsidP="0097267C">
      <w:pPr>
        <w:spacing w:after="400"/>
        <w:ind w:left="540"/>
      </w:pPr>
      <w:r>
        <w:rPr>
          <w:rFonts w:ascii="SansSerif" w:eastAsia="SansSerif" w:hAnsi="SansSerif" w:cs="SansSerif"/>
          <w:color w:val="000000"/>
          <w:sz w:val="20"/>
        </w:rPr>
        <w:t>-   Radioactive contaminants, which can be naturally-occurring or be the result of oil and gas production and mining activities.</w:t>
      </w:r>
    </w:p>
    <w:p w:rsidR="0097267C" w:rsidRDefault="0097267C" w:rsidP="0097267C">
      <w:pPr>
        <w:spacing w:after="160"/>
        <w:ind w:left="540"/>
      </w:pPr>
      <w:r>
        <w:rPr>
          <w:rFonts w:ascii="SansSerif" w:eastAsia="SansSerif" w:hAnsi="SansSerif" w:cs="SansSerif"/>
          <w:color w:val="000000"/>
          <w:sz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97267C" w:rsidRDefault="0097267C" w:rsidP="0097267C">
      <w:pPr>
        <w:spacing w:after="160"/>
        <w:ind w:left="540"/>
      </w:pPr>
      <w:r>
        <w:rPr>
          <w:rFonts w:ascii="SansSerif" w:eastAsia="SansSerif" w:hAnsi="SansSerif" w:cs="SansSerif"/>
          <w:color w:val="000000"/>
          <w:sz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97267C" w:rsidRDefault="0097267C" w:rsidP="0097267C">
      <w:pPr>
        <w:spacing w:after="160"/>
        <w:ind w:left="540"/>
      </w:pPr>
      <w:r>
        <w:rPr>
          <w:rFonts w:ascii="SansSerif" w:eastAsia="SansSerif" w:hAnsi="SansSerif" w:cs="SansSerif"/>
          <w:color w:val="000000"/>
          <w:sz w:val="20"/>
        </w:rPr>
        <w:t xml:space="preserve">You may be more vulnerable than the general population to certain microbial contaminants, such as Cryptosporidium, in drinking water.  Infants, some elderly, or </w:t>
      </w:r>
      <w:proofErr w:type="spellStart"/>
      <w:r>
        <w:rPr>
          <w:rFonts w:ascii="SansSerif" w:eastAsia="SansSerif" w:hAnsi="SansSerif" w:cs="SansSerif"/>
          <w:color w:val="000000"/>
          <w:sz w:val="20"/>
        </w:rPr>
        <w:t>immunocompromised</w:t>
      </w:r>
      <w:proofErr w:type="spellEnd"/>
      <w:r>
        <w:rPr>
          <w:rFonts w:ascii="SansSerif" w:eastAsia="SansSerif" w:hAnsi="SansSerif" w:cs="SansSerif"/>
          <w:color w:val="000000"/>
          <w:sz w:val="20"/>
        </w:rPr>
        <w:t xml:space="preserve">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w:t>
      </w:r>
      <w:proofErr w:type="gramStart"/>
      <w:r>
        <w:rPr>
          <w:rFonts w:ascii="SansSerif" w:eastAsia="SansSerif" w:hAnsi="SansSerif" w:cs="SansSerif"/>
          <w:color w:val="000000"/>
          <w:sz w:val="20"/>
        </w:rPr>
        <w:t>providers  Additional</w:t>
      </w:r>
      <w:proofErr w:type="gramEnd"/>
      <w:r>
        <w:rPr>
          <w:rFonts w:ascii="SansSerif" w:eastAsia="SansSerif" w:hAnsi="SansSerif" w:cs="SansSerif"/>
          <w:color w:val="000000"/>
          <w:sz w:val="20"/>
        </w:rPr>
        <w:t xml:space="preserve"> guidelines on appropriate means to lessen the risk of infection by Cryptosporidium are available from the Safe Drinking Water Hotline (800-426-4791).</w:t>
      </w:r>
    </w:p>
    <w:p w:rsidR="0097267C" w:rsidRDefault="0097267C" w:rsidP="0097267C">
      <w:pPr>
        <w:ind w:left="540"/>
      </w:pPr>
      <w:r>
        <w:rPr>
          <w:rFonts w:ascii="SansSerif" w:eastAsia="SansSerif" w:hAnsi="SansSerif" w:cs="SansSerif"/>
          <w:color w:val="000000"/>
          <w:sz w:val="20"/>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97267C" w:rsidRDefault="0097267C" w:rsidP="0097267C">
      <w:pPr>
        <w:spacing w:line="240" w:lineRule="exact"/>
      </w:pPr>
    </w:p>
    <w:p w:rsidR="0097267C" w:rsidRDefault="0097267C" w:rsidP="0097267C">
      <w:pPr>
        <w:spacing w:after="180"/>
        <w:ind w:left="40"/>
      </w:pPr>
      <w:r>
        <w:rPr>
          <w:rFonts w:ascii="SansSerif" w:eastAsia="SansSerif" w:hAnsi="SansSerif" w:cs="SansSerif"/>
          <w:b/>
          <w:color w:val="000000"/>
          <w:sz w:val="20"/>
        </w:rPr>
        <w:t>Information about Source Water Assessments</w:t>
      </w:r>
    </w:p>
    <w:tbl>
      <w:tblPr>
        <w:tblW w:w="0" w:type="auto"/>
        <w:tblInd w:w="80" w:type="dxa"/>
        <w:tblLayout w:type="fixed"/>
        <w:tblCellMar>
          <w:left w:w="0" w:type="dxa"/>
          <w:right w:w="0" w:type="dxa"/>
        </w:tblCellMar>
        <w:tblLook w:val="0000"/>
      </w:tblPr>
      <w:tblGrid>
        <w:gridCol w:w="3380"/>
        <w:gridCol w:w="2440"/>
        <w:gridCol w:w="2440"/>
        <w:gridCol w:w="1780"/>
        <w:gridCol w:w="5060"/>
      </w:tblGrid>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pPr>
              <w:rPr>
                <w:sz w:val="10"/>
              </w:rPr>
            </w:pPr>
          </w:p>
        </w:tc>
        <w:tc>
          <w:tcPr>
            <w:tcW w:w="2440" w:type="dxa"/>
            <w:shd w:val="clear" w:color="auto" w:fill="auto"/>
            <w:tcMar>
              <w:top w:w="0" w:type="dxa"/>
              <w:left w:w="0" w:type="dxa"/>
              <w:bottom w:w="0" w:type="dxa"/>
              <w:right w:w="0" w:type="dxa"/>
            </w:tcMar>
          </w:tcPr>
          <w:p w:rsidR="0097267C" w:rsidRDefault="0097267C" w:rsidP="00DC48F2">
            <w:pPr>
              <w:rPr>
                <w:sz w:val="10"/>
              </w:rPr>
            </w:pPr>
          </w:p>
        </w:tc>
        <w:tc>
          <w:tcPr>
            <w:tcW w:w="2440" w:type="dxa"/>
            <w:shd w:val="clear" w:color="auto" w:fill="auto"/>
            <w:tcMar>
              <w:top w:w="0" w:type="dxa"/>
              <w:left w:w="0" w:type="dxa"/>
              <w:bottom w:w="0" w:type="dxa"/>
              <w:right w:w="0" w:type="dxa"/>
            </w:tcMar>
          </w:tcPr>
          <w:p w:rsidR="0097267C" w:rsidRDefault="0097267C" w:rsidP="00DC48F2">
            <w:pPr>
              <w:rPr>
                <w:sz w:val="10"/>
              </w:rPr>
            </w:pPr>
          </w:p>
        </w:tc>
        <w:tc>
          <w:tcPr>
            <w:tcW w:w="1780" w:type="dxa"/>
            <w:shd w:val="clear" w:color="auto" w:fill="auto"/>
            <w:tcMar>
              <w:top w:w="0" w:type="dxa"/>
              <w:left w:w="0" w:type="dxa"/>
              <w:bottom w:w="0" w:type="dxa"/>
              <w:right w:w="0" w:type="dxa"/>
            </w:tcMar>
          </w:tcPr>
          <w:p w:rsidR="0097267C" w:rsidRDefault="0097267C" w:rsidP="00DC48F2">
            <w:pPr>
              <w:rPr>
                <w:sz w:val="10"/>
              </w:rPr>
            </w:pPr>
          </w:p>
        </w:tc>
        <w:tc>
          <w:tcPr>
            <w:tcW w:w="5060" w:type="dxa"/>
            <w:shd w:val="clear" w:color="auto" w:fill="auto"/>
            <w:tcMar>
              <w:top w:w="0" w:type="dxa"/>
              <w:left w:w="0" w:type="dxa"/>
              <w:bottom w:w="0" w:type="dxa"/>
              <w:right w:w="0" w:type="dxa"/>
            </w:tcMar>
          </w:tcPr>
          <w:p w:rsidR="0097267C" w:rsidRDefault="0097267C" w:rsidP="00DC48F2">
            <w:pPr>
              <w:rPr>
                <w:sz w:val="10"/>
              </w:rPr>
            </w:pPr>
          </w:p>
        </w:tc>
      </w:tr>
    </w:tbl>
    <w:p w:rsidR="0097267C" w:rsidRDefault="0097267C" w:rsidP="0097267C">
      <w:pPr>
        <w:spacing w:line="20" w:lineRule="exact"/>
        <w:rPr>
          <w:sz w:val="2"/>
        </w:rPr>
      </w:pPr>
      <w:r>
        <w:t xml:space="preserve"> </w:t>
      </w:r>
    </w:p>
    <w:p w:rsidR="0097267C" w:rsidRDefault="0097267C" w:rsidP="0097267C">
      <w:pPr>
        <w:spacing w:after="60"/>
        <w:ind w:left="80"/>
      </w:pPr>
      <w:r>
        <w:rPr>
          <w:rFonts w:ascii="SansSerif" w:eastAsia="SansSerif" w:hAnsi="SansSerif" w:cs="SansSerif"/>
          <w:color w:val="000000"/>
          <w:sz w:val="16"/>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tbl>
      <w:tblPr>
        <w:tblW w:w="0" w:type="auto"/>
        <w:tblInd w:w="80" w:type="dxa"/>
        <w:tblLayout w:type="fixed"/>
        <w:tblCellMar>
          <w:left w:w="0" w:type="dxa"/>
          <w:right w:w="0" w:type="dxa"/>
        </w:tblCellMar>
        <w:tblLook w:val="0000"/>
      </w:tblPr>
      <w:tblGrid>
        <w:gridCol w:w="3380"/>
        <w:gridCol w:w="2440"/>
        <w:gridCol w:w="2440"/>
        <w:gridCol w:w="1780"/>
        <w:gridCol w:w="5060"/>
      </w:tblGrid>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pPr>
              <w:rPr>
                <w:sz w:val="10"/>
              </w:rPr>
            </w:pPr>
          </w:p>
        </w:tc>
        <w:tc>
          <w:tcPr>
            <w:tcW w:w="2440" w:type="dxa"/>
            <w:shd w:val="clear" w:color="auto" w:fill="auto"/>
            <w:tcMar>
              <w:top w:w="0" w:type="dxa"/>
              <w:left w:w="0" w:type="dxa"/>
              <w:bottom w:w="0" w:type="dxa"/>
              <w:right w:w="0" w:type="dxa"/>
            </w:tcMar>
          </w:tcPr>
          <w:p w:rsidR="0097267C" w:rsidRDefault="0097267C" w:rsidP="00DC48F2">
            <w:pPr>
              <w:rPr>
                <w:sz w:val="10"/>
              </w:rPr>
            </w:pPr>
          </w:p>
        </w:tc>
        <w:tc>
          <w:tcPr>
            <w:tcW w:w="2440" w:type="dxa"/>
            <w:shd w:val="clear" w:color="auto" w:fill="auto"/>
            <w:tcMar>
              <w:top w:w="0" w:type="dxa"/>
              <w:left w:w="0" w:type="dxa"/>
              <w:bottom w:w="0" w:type="dxa"/>
              <w:right w:w="0" w:type="dxa"/>
            </w:tcMar>
          </w:tcPr>
          <w:p w:rsidR="0097267C" w:rsidRDefault="0097267C" w:rsidP="00DC48F2">
            <w:pPr>
              <w:rPr>
                <w:sz w:val="10"/>
              </w:rPr>
            </w:pPr>
          </w:p>
        </w:tc>
        <w:tc>
          <w:tcPr>
            <w:tcW w:w="1780" w:type="dxa"/>
            <w:shd w:val="clear" w:color="auto" w:fill="auto"/>
            <w:tcMar>
              <w:top w:w="0" w:type="dxa"/>
              <w:left w:w="0" w:type="dxa"/>
              <w:bottom w:w="0" w:type="dxa"/>
              <w:right w:w="0" w:type="dxa"/>
            </w:tcMar>
          </w:tcPr>
          <w:p w:rsidR="0097267C" w:rsidRDefault="0097267C" w:rsidP="00DC48F2">
            <w:pPr>
              <w:rPr>
                <w:sz w:val="10"/>
              </w:rPr>
            </w:pPr>
          </w:p>
        </w:tc>
        <w:tc>
          <w:tcPr>
            <w:tcW w:w="5060" w:type="dxa"/>
            <w:shd w:val="clear" w:color="auto" w:fill="auto"/>
            <w:tcMar>
              <w:top w:w="0" w:type="dxa"/>
              <w:left w:w="0" w:type="dxa"/>
              <w:bottom w:w="0" w:type="dxa"/>
              <w:right w:w="0" w:type="dxa"/>
            </w:tcMar>
          </w:tcPr>
          <w:p w:rsidR="0097267C" w:rsidRDefault="0097267C" w:rsidP="00DC48F2">
            <w:pPr>
              <w:rPr>
                <w:sz w:val="10"/>
              </w:rPr>
            </w:pPr>
          </w:p>
        </w:tc>
      </w:tr>
    </w:tbl>
    <w:p w:rsidR="0097267C" w:rsidRDefault="0097267C" w:rsidP="0097267C">
      <w:pPr>
        <w:spacing w:line="20" w:lineRule="exact"/>
        <w:rPr>
          <w:sz w:val="2"/>
        </w:rPr>
      </w:pPr>
      <w:r>
        <w:t xml:space="preserve"> </w:t>
      </w:r>
    </w:p>
    <w:p w:rsidR="0097267C" w:rsidRDefault="0097267C" w:rsidP="0097267C">
      <w:pPr>
        <w:spacing w:after="60"/>
        <w:ind w:left="80"/>
      </w:pPr>
      <w:r>
        <w:rPr>
          <w:rFonts w:ascii="SansSerif" w:eastAsia="SansSerif" w:hAnsi="SansSerif" w:cs="SansSerif"/>
          <w:color w:val="000000"/>
          <w:sz w:val="16"/>
        </w:rPr>
        <w:t>For more information about your sources of water, please refer to the Source Water Assessment Viewer available at the following URL:  http://gis3.tceq.state.tx.us/swav/Controller/index.jsp?wtrsrc=</w:t>
      </w:r>
    </w:p>
    <w:tbl>
      <w:tblPr>
        <w:tblW w:w="0" w:type="auto"/>
        <w:tblInd w:w="80" w:type="dxa"/>
        <w:tblLayout w:type="fixed"/>
        <w:tblCellMar>
          <w:left w:w="0" w:type="dxa"/>
          <w:right w:w="0" w:type="dxa"/>
        </w:tblCellMar>
        <w:tblLook w:val="0000"/>
      </w:tblPr>
      <w:tblGrid>
        <w:gridCol w:w="3380"/>
        <w:gridCol w:w="2440"/>
        <w:gridCol w:w="2440"/>
        <w:gridCol w:w="1780"/>
        <w:gridCol w:w="5060"/>
      </w:tblGrid>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pPr>
              <w:rPr>
                <w:sz w:val="10"/>
              </w:rPr>
            </w:pPr>
          </w:p>
        </w:tc>
        <w:tc>
          <w:tcPr>
            <w:tcW w:w="2440" w:type="dxa"/>
            <w:shd w:val="clear" w:color="auto" w:fill="auto"/>
            <w:tcMar>
              <w:top w:w="0" w:type="dxa"/>
              <w:left w:w="0" w:type="dxa"/>
              <w:bottom w:w="0" w:type="dxa"/>
              <w:right w:w="0" w:type="dxa"/>
            </w:tcMar>
          </w:tcPr>
          <w:p w:rsidR="0097267C" w:rsidRDefault="0097267C" w:rsidP="00DC48F2">
            <w:pPr>
              <w:rPr>
                <w:sz w:val="10"/>
              </w:rPr>
            </w:pPr>
          </w:p>
        </w:tc>
        <w:tc>
          <w:tcPr>
            <w:tcW w:w="2440" w:type="dxa"/>
            <w:shd w:val="clear" w:color="auto" w:fill="auto"/>
            <w:tcMar>
              <w:top w:w="0" w:type="dxa"/>
              <w:left w:w="0" w:type="dxa"/>
              <w:bottom w:w="0" w:type="dxa"/>
              <w:right w:w="0" w:type="dxa"/>
            </w:tcMar>
          </w:tcPr>
          <w:p w:rsidR="0097267C" w:rsidRDefault="0097267C" w:rsidP="00DC48F2">
            <w:pPr>
              <w:rPr>
                <w:sz w:val="10"/>
              </w:rPr>
            </w:pPr>
          </w:p>
        </w:tc>
        <w:tc>
          <w:tcPr>
            <w:tcW w:w="1780" w:type="dxa"/>
            <w:shd w:val="clear" w:color="auto" w:fill="auto"/>
            <w:tcMar>
              <w:top w:w="0" w:type="dxa"/>
              <w:left w:w="0" w:type="dxa"/>
              <w:bottom w:w="0" w:type="dxa"/>
              <w:right w:w="0" w:type="dxa"/>
            </w:tcMar>
          </w:tcPr>
          <w:p w:rsidR="0097267C" w:rsidRDefault="0097267C" w:rsidP="00DC48F2">
            <w:pPr>
              <w:rPr>
                <w:sz w:val="10"/>
              </w:rPr>
            </w:pPr>
          </w:p>
        </w:tc>
        <w:tc>
          <w:tcPr>
            <w:tcW w:w="5060" w:type="dxa"/>
            <w:shd w:val="clear" w:color="auto" w:fill="auto"/>
            <w:tcMar>
              <w:top w:w="0" w:type="dxa"/>
              <w:left w:w="0" w:type="dxa"/>
              <w:bottom w:w="0" w:type="dxa"/>
              <w:right w:w="0" w:type="dxa"/>
            </w:tcMar>
          </w:tcPr>
          <w:p w:rsidR="0097267C" w:rsidRDefault="0097267C" w:rsidP="00DC48F2">
            <w:pPr>
              <w:rPr>
                <w:sz w:val="10"/>
              </w:rPr>
            </w:pPr>
          </w:p>
        </w:tc>
      </w:tr>
    </w:tbl>
    <w:p w:rsidR="0097267C" w:rsidRDefault="0097267C" w:rsidP="0097267C">
      <w:pPr>
        <w:spacing w:line="20" w:lineRule="exact"/>
        <w:rPr>
          <w:sz w:val="2"/>
        </w:rPr>
      </w:pPr>
      <w:r>
        <w:t xml:space="preserve"> </w:t>
      </w:r>
    </w:p>
    <w:p w:rsidR="0097267C" w:rsidRDefault="0097267C" w:rsidP="0097267C">
      <w:pPr>
        <w:spacing w:after="160"/>
        <w:ind w:left="80"/>
      </w:pPr>
      <w:r>
        <w:rPr>
          <w:rFonts w:ascii="SansSerif" w:eastAsia="SansSerif" w:hAnsi="SansSerif" w:cs="SansSerif"/>
          <w:color w:val="000000"/>
          <w:sz w:val="16"/>
        </w:rPr>
        <w:t>Further details about sources and source-water assessments are available in Drinking Water Watch at the following URL:  http://dww.tceq.texas.gov/DWW</w:t>
      </w:r>
    </w:p>
    <w:tbl>
      <w:tblPr>
        <w:tblW w:w="15100" w:type="dxa"/>
        <w:tblInd w:w="80" w:type="dxa"/>
        <w:tblLayout w:type="fixed"/>
        <w:tblCellMar>
          <w:left w:w="0" w:type="dxa"/>
          <w:right w:w="0" w:type="dxa"/>
        </w:tblCellMar>
        <w:tblLook w:val="0000"/>
      </w:tblPr>
      <w:tblGrid>
        <w:gridCol w:w="3380"/>
        <w:gridCol w:w="2440"/>
        <w:gridCol w:w="2440"/>
        <w:gridCol w:w="1780"/>
        <w:gridCol w:w="5060"/>
      </w:tblGrid>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Source Water Name</w:t>
            </w:r>
          </w:p>
        </w:tc>
        <w:tc>
          <w:tcPr>
            <w:tcW w:w="2440" w:type="dxa"/>
            <w:shd w:val="clear" w:color="auto" w:fill="auto"/>
            <w:tcMar>
              <w:top w:w="0" w:type="dxa"/>
              <w:left w:w="0" w:type="dxa"/>
              <w:bottom w:w="0" w:type="dxa"/>
              <w:right w:w="0" w:type="dxa"/>
            </w:tcMar>
          </w:tcPr>
          <w:p w:rsidR="0097267C" w:rsidRDefault="0097267C" w:rsidP="00DC48F2">
            <w:pPr>
              <w:rPr>
                <w:sz w:val="10"/>
              </w:rPr>
            </w:pPr>
          </w:p>
        </w:tc>
        <w:tc>
          <w:tcPr>
            <w:tcW w:w="2440" w:type="dxa"/>
            <w:shd w:val="clear" w:color="auto" w:fill="auto"/>
            <w:tcMar>
              <w:top w:w="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Type of Water</w:t>
            </w:r>
          </w:p>
        </w:tc>
        <w:tc>
          <w:tcPr>
            <w:tcW w:w="1780" w:type="dxa"/>
            <w:shd w:val="clear" w:color="auto" w:fill="auto"/>
            <w:tcMar>
              <w:top w:w="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Report Status</w:t>
            </w:r>
          </w:p>
        </w:tc>
        <w:tc>
          <w:tcPr>
            <w:tcW w:w="506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Location</w:t>
            </w:r>
          </w:p>
        </w:tc>
      </w:tr>
      <w:tr w:rsidR="0097267C" w:rsidTr="00DC48F2">
        <w:trPr>
          <w:trHeight w:hRule="exact" w:val="70"/>
        </w:trPr>
        <w:tc>
          <w:tcPr>
            <w:tcW w:w="338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1780" w:type="dxa"/>
            <w:tcMar>
              <w:top w:w="0" w:type="dxa"/>
              <w:left w:w="0" w:type="dxa"/>
              <w:bottom w:w="0" w:type="dxa"/>
              <w:right w:w="0" w:type="dxa"/>
            </w:tcMar>
          </w:tcPr>
          <w:p w:rsidR="0097267C" w:rsidRDefault="0097267C" w:rsidP="00DC48F2">
            <w:pPr>
              <w:rPr>
                <w:sz w:val="2"/>
              </w:rPr>
            </w:pPr>
          </w:p>
        </w:tc>
        <w:tc>
          <w:tcPr>
            <w:tcW w:w="5060" w:type="dxa"/>
            <w:tcMar>
              <w:top w:w="0" w:type="dxa"/>
              <w:left w:w="0" w:type="dxa"/>
              <w:bottom w:w="0" w:type="dxa"/>
              <w:right w:w="0" w:type="dxa"/>
            </w:tcMar>
          </w:tcPr>
          <w:p w:rsidR="0097267C" w:rsidRDefault="0097267C" w:rsidP="00DC48F2">
            <w:pPr>
              <w:rPr>
                <w:sz w:val="2"/>
              </w:rPr>
            </w:pPr>
          </w:p>
        </w:tc>
      </w:tr>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 xml:space="preserve">1 - FM 2767                             </w:t>
            </w:r>
          </w:p>
        </w:tc>
        <w:tc>
          <w:tcPr>
            <w:tcW w:w="244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FM 2767</w:t>
            </w:r>
          </w:p>
        </w:tc>
        <w:tc>
          <w:tcPr>
            <w:tcW w:w="2440" w:type="dxa"/>
            <w:shd w:val="clear" w:color="auto" w:fill="auto"/>
            <w:tcMar>
              <w:top w:w="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rPr>
              <w:t xml:space="preserve">             </w:t>
            </w:r>
            <w:r w:rsidRPr="00C8671B">
              <w:rPr>
                <w:rFonts w:ascii="SansSerif" w:eastAsia="SansSerif" w:hAnsi="SansSerif" w:cs="SansSerif"/>
                <w:color w:val="000000"/>
                <w:sz w:val="18"/>
                <w:szCs w:val="18"/>
                <w:u w:val="single"/>
              </w:rPr>
              <w:t>Active</w:t>
            </w:r>
          </w:p>
        </w:tc>
        <w:tc>
          <w:tcPr>
            <w:tcW w:w="506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u w:val="single"/>
              </w:rPr>
              <w:t>Smith County</w:t>
            </w:r>
          </w:p>
        </w:tc>
      </w:tr>
      <w:tr w:rsidR="0097267C" w:rsidTr="00DC48F2">
        <w:trPr>
          <w:trHeight w:hRule="exact" w:val="70"/>
        </w:trPr>
        <w:tc>
          <w:tcPr>
            <w:tcW w:w="338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1780" w:type="dxa"/>
            <w:tcMar>
              <w:top w:w="0" w:type="dxa"/>
              <w:left w:w="0" w:type="dxa"/>
              <w:bottom w:w="0" w:type="dxa"/>
              <w:right w:w="0" w:type="dxa"/>
            </w:tcMar>
          </w:tcPr>
          <w:p w:rsidR="0097267C" w:rsidRPr="00C8671B" w:rsidRDefault="0097267C" w:rsidP="00DC48F2">
            <w:pPr>
              <w:rPr>
                <w:sz w:val="18"/>
                <w:szCs w:val="18"/>
              </w:rPr>
            </w:pPr>
          </w:p>
        </w:tc>
        <w:tc>
          <w:tcPr>
            <w:tcW w:w="5060" w:type="dxa"/>
            <w:tcMar>
              <w:top w:w="0" w:type="dxa"/>
              <w:left w:w="0" w:type="dxa"/>
              <w:bottom w:w="0" w:type="dxa"/>
              <w:right w:w="0" w:type="dxa"/>
            </w:tcMar>
          </w:tcPr>
          <w:p w:rsidR="0097267C" w:rsidRPr="00C8671B" w:rsidRDefault="0097267C" w:rsidP="00DC48F2">
            <w:pPr>
              <w:rPr>
                <w:sz w:val="18"/>
                <w:szCs w:val="18"/>
              </w:rPr>
            </w:pPr>
          </w:p>
        </w:tc>
      </w:tr>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 xml:space="preserve">2 - 0.5 MI W OF PLANT 1                 </w:t>
            </w:r>
          </w:p>
        </w:tc>
        <w:tc>
          <w:tcPr>
            <w:tcW w:w="244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0.5 MI W OF PLANT 1</w:t>
            </w:r>
          </w:p>
        </w:tc>
        <w:tc>
          <w:tcPr>
            <w:tcW w:w="2440" w:type="dxa"/>
            <w:shd w:val="clear" w:color="auto" w:fill="auto"/>
            <w:tcMar>
              <w:top w:w="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rPr>
              <w:t xml:space="preserve">             </w:t>
            </w:r>
            <w:r w:rsidRPr="00C8671B">
              <w:rPr>
                <w:rFonts w:ascii="SansSerif" w:eastAsia="SansSerif" w:hAnsi="SansSerif" w:cs="SansSerif"/>
                <w:color w:val="000000"/>
                <w:sz w:val="18"/>
                <w:szCs w:val="18"/>
                <w:u w:val="single"/>
              </w:rPr>
              <w:t>Active</w:t>
            </w:r>
          </w:p>
        </w:tc>
        <w:tc>
          <w:tcPr>
            <w:tcW w:w="506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u w:val="single"/>
              </w:rPr>
              <w:t>Smith County</w:t>
            </w:r>
          </w:p>
        </w:tc>
      </w:tr>
      <w:tr w:rsidR="0097267C" w:rsidTr="00DC48F2">
        <w:trPr>
          <w:trHeight w:hRule="exact" w:val="70"/>
        </w:trPr>
        <w:tc>
          <w:tcPr>
            <w:tcW w:w="338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1780" w:type="dxa"/>
            <w:tcMar>
              <w:top w:w="0" w:type="dxa"/>
              <w:left w:w="0" w:type="dxa"/>
              <w:bottom w:w="0" w:type="dxa"/>
              <w:right w:w="0" w:type="dxa"/>
            </w:tcMar>
          </w:tcPr>
          <w:p w:rsidR="0097267C" w:rsidRPr="00C8671B" w:rsidRDefault="0097267C" w:rsidP="00DC48F2">
            <w:pPr>
              <w:rPr>
                <w:sz w:val="18"/>
                <w:szCs w:val="18"/>
              </w:rPr>
            </w:pPr>
          </w:p>
        </w:tc>
        <w:tc>
          <w:tcPr>
            <w:tcW w:w="5060" w:type="dxa"/>
            <w:tcMar>
              <w:top w:w="0" w:type="dxa"/>
              <w:left w:w="0" w:type="dxa"/>
              <w:bottom w:w="0" w:type="dxa"/>
              <w:right w:w="0" w:type="dxa"/>
            </w:tcMar>
          </w:tcPr>
          <w:p w:rsidR="0097267C" w:rsidRPr="00C8671B" w:rsidRDefault="0097267C" w:rsidP="00DC48F2">
            <w:pPr>
              <w:rPr>
                <w:sz w:val="18"/>
                <w:szCs w:val="18"/>
              </w:rPr>
            </w:pPr>
          </w:p>
        </w:tc>
      </w:tr>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 xml:space="preserve">3 - ECHO LN                             </w:t>
            </w:r>
          </w:p>
        </w:tc>
        <w:tc>
          <w:tcPr>
            <w:tcW w:w="244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ECHO LN</w:t>
            </w:r>
          </w:p>
        </w:tc>
        <w:tc>
          <w:tcPr>
            <w:tcW w:w="2440" w:type="dxa"/>
            <w:shd w:val="clear" w:color="auto" w:fill="auto"/>
            <w:tcMar>
              <w:top w:w="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rPr>
              <w:t xml:space="preserve">             </w:t>
            </w:r>
            <w:r w:rsidRPr="00C8671B">
              <w:rPr>
                <w:rFonts w:ascii="SansSerif" w:eastAsia="SansSerif" w:hAnsi="SansSerif" w:cs="SansSerif"/>
                <w:color w:val="000000"/>
                <w:sz w:val="18"/>
                <w:szCs w:val="18"/>
                <w:u w:val="single"/>
              </w:rPr>
              <w:t>Active</w:t>
            </w:r>
          </w:p>
        </w:tc>
        <w:tc>
          <w:tcPr>
            <w:tcW w:w="506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u w:val="single"/>
              </w:rPr>
              <w:t>Gregg County</w:t>
            </w:r>
          </w:p>
        </w:tc>
      </w:tr>
      <w:tr w:rsidR="0097267C" w:rsidTr="00DC48F2">
        <w:trPr>
          <w:trHeight w:hRule="exact" w:val="70"/>
        </w:trPr>
        <w:tc>
          <w:tcPr>
            <w:tcW w:w="338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1780" w:type="dxa"/>
            <w:tcMar>
              <w:top w:w="0" w:type="dxa"/>
              <w:left w:w="0" w:type="dxa"/>
              <w:bottom w:w="0" w:type="dxa"/>
              <w:right w:w="0" w:type="dxa"/>
            </w:tcMar>
          </w:tcPr>
          <w:p w:rsidR="0097267C" w:rsidRPr="00C8671B" w:rsidRDefault="0097267C" w:rsidP="00DC48F2">
            <w:pPr>
              <w:rPr>
                <w:sz w:val="18"/>
                <w:szCs w:val="18"/>
              </w:rPr>
            </w:pPr>
          </w:p>
        </w:tc>
        <w:tc>
          <w:tcPr>
            <w:tcW w:w="5060" w:type="dxa"/>
            <w:tcMar>
              <w:top w:w="0" w:type="dxa"/>
              <w:left w:w="0" w:type="dxa"/>
              <w:bottom w:w="0" w:type="dxa"/>
              <w:right w:w="0" w:type="dxa"/>
            </w:tcMar>
          </w:tcPr>
          <w:p w:rsidR="0097267C" w:rsidRPr="00C8671B" w:rsidRDefault="0097267C" w:rsidP="00DC48F2">
            <w:pPr>
              <w:rPr>
                <w:sz w:val="18"/>
                <w:szCs w:val="18"/>
              </w:rPr>
            </w:pPr>
          </w:p>
        </w:tc>
      </w:tr>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 xml:space="preserve">4 - LEE RD / GREENBRIAR                 </w:t>
            </w:r>
          </w:p>
        </w:tc>
        <w:tc>
          <w:tcPr>
            <w:tcW w:w="244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LEE RD / GREENBRIAR</w:t>
            </w:r>
          </w:p>
        </w:tc>
        <w:tc>
          <w:tcPr>
            <w:tcW w:w="2440" w:type="dxa"/>
            <w:shd w:val="clear" w:color="auto" w:fill="auto"/>
            <w:tcMar>
              <w:top w:w="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rPr>
              <w:t xml:space="preserve">             </w:t>
            </w:r>
            <w:r w:rsidRPr="00C8671B">
              <w:rPr>
                <w:rFonts w:ascii="SansSerif" w:eastAsia="SansSerif" w:hAnsi="SansSerif" w:cs="SansSerif"/>
                <w:color w:val="000000"/>
                <w:sz w:val="18"/>
                <w:szCs w:val="18"/>
                <w:u w:val="single"/>
              </w:rPr>
              <w:t>Active</w:t>
            </w:r>
          </w:p>
        </w:tc>
        <w:tc>
          <w:tcPr>
            <w:tcW w:w="506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u w:val="single"/>
              </w:rPr>
              <w:t>Gregg County</w:t>
            </w:r>
          </w:p>
        </w:tc>
      </w:tr>
      <w:tr w:rsidR="0097267C" w:rsidTr="00DC48F2">
        <w:trPr>
          <w:trHeight w:hRule="exact" w:val="70"/>
        </w:trPr>
        <w:tc>
          <w:tcPr>
            <w:tcW w:w="338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1780" w:type="dxa"/>
            <w:tcMar>
              <w:top w:w="0" w:type="dxa"/>
              <w:left w:w="0" w:type="dxa"/>
              <w:bottom w:w="0" w:type="dxa"/>
              <w:right w:w="0" w:type="dxa"/>
            </w:tcMar>
          </w:tcPr>
          <w:p w:rsidR="0097267C" w:rsidRPr="00C8671B" w:rsidRDefault="0097267C" w:rsidP="00DC48F2">
            <w:pPr>
              <w:rPr>
                <w:sz w:val="18"/>
                <w:szCs w:val="18"/>
              </w:rPr>
            </w:pPr>
          </w:p>
        </w:tc>
        <w:tc>
          <w:tcPr>
            <w:tcW w:w="5060" w:type="dxa"/>
            <w:tcMar>
              <w:top w:w="0" w:type="dxa"/>
              <w:left w:w="0" w:type="dxa"/>
              <w:bottom w:w="0" w:type="dxa"/>
              <w:right w:w="0" w:type="dxa"/>
            </w:tcMar>
          </w:tcPr>
          <w:p w:rsidR="0097267C" w:rsidRPr="00C8671B" w:rsidRDefault="0097267C" w:rsidP="00DC48F2">
            <w:pPr>
              <w:rPr>
                <w:sz w:val="18"/>
                <w:szCs w:val="18"/>
              </w:rPr>
            </w:pPr>
          </w:p>
        </w:tc>
      </w:tr>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 xml:space="preserve">5 - LEE RD / 0.5 MI S OF 4              </w:t>
            </w:r>
          </w:p>
        </w:tc>
        <w:tc>
          <w:tcPr>
            <w:tcW w:w="244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LEE RD / 0.5 MI S OF 4</w:t>
            </w:r>
          </w:p>
        </w:tc>
        <w:tc>
          <w:tcPr>
            <w:tcW w:w="2440" w:type="dxa"/>
            <w:shd w:val="clear" w:color="auto" w:fill="auto"/>
            <w:tcMar>
              <w:top w:w="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rPr>
              <w:t xml:space="preserve">             </w:t>
            </w:r>
            <w:r w:rsidRPr="00C8671B">
              <w:rPr>
                <w:rFonts w:ascii="SansSerif" w:eastAsia="SansSerif" w:hAnsi="SansSerif" w:cs="SansSerif"/>
                <w:color w:val="000000"/>
                <w:sz w:val="18"/>
                <w:szCs w:val="18"/>
                <w:u w:val="single"/>
              </w:rPr>
              <w:t>Active</w:t>
            </w:r>
          </w:p>
        </w:tc>
        <w:tc>
          <w:tcPr>
            <w:tcW w:w="506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u w:val="single"/>
              </w:rPr>
              <w:t>Gregg County</w:t>
            </w:r>
          </w:p>
        </w:tc>
      </w:tr>
      <w:tr w:rsidR="0097267C" w:rsidTr="00DC48F2">
        <w:trPr>
          <w:trHeight w:hRule="exact" w:val="70"/>
        </w:trPr>
        <w:tc>
          <w:tcPr>
            <w:tcW w:w="338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1780" w:type="dxa"/>
            <w:tcMar>
              <w:top w:w="0" w:type="dxa"/>
              <w:left w:w="0" w:type="dxa"/>
              <w:bottom w:w="0" w:type="dxa"/>
              <w:right w:w="0" w:type="dxa"/>
            </w:tcMar>
          </w:tcPr>
          <w:p w:rsidR="0097267C" w:rsidRPr="00C8671B" w:rsidRDefault="0097267C" w:rsidP="00DC48F2">
            <w:pPr>
              <w:rPr>
                <w:sz w:val="18"/>
                <w:szCs w:val="18"/>
              </w:rPr>
            </w:pPr>
          </w:p>
        </w:tc>
        <w:tc>
          <w:tcPr>
            <w:tcW w:w="5060" w:type="dxa"/>
            <w:tcMar>
              <w:top w:w="0" w:type="dxa"/>
              <w:left w:w="0" w:type="dxa"/>
              <w:bottom w:w="0" w:type="dxa"/>
              <w:right w:w="0" w:type="dxa"/>
            </w:tcMar>
          </w:tcPr>
          <w:p w:rsidR="0097267C" w:rsidRPr="00C8671B" w:rsidRDefault="0097267C" w:rsidP="00DC48F2">
            <w:pPr>
              <w:rPr>
                <w:sz w:val="18"/>
                <w:szCs w:val="18"/>
              </w:rPr>
            </w:pPr>
          </w:p>
        </w:tc>
      </w:tr>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 xml:space="preserve">6 - PLANT 4 / CR 245                    </w:t>
            </w:r>
          </w:p>
        </w:tc>
        <w:tc>
          <w:tcPr>
            <w:tcW w:w="244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PLANT 4 / CR 245</w:t>
            </w:r>
          </w:p>
        </w:tc>
        <w:tc>
          <w:tcPr>
            <w:tcW w:w="2440" w:type="dxa"/>
            <w:shd w:val="clear" w:color="auto" w:fill="auto"/>
            <w:tcMar>
              <w:top w:w="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rPr>
              <w:t xml:space="preserve">             </w:t>
            </w:r>
            <w:r w:rsidRPr="00C8671B">
              <w:rPr>
                <w:rFonts w:ascii="SansSerif" w:eastAsia="SansSerif" w:hAnsi="SansSerif" w:cs="SansSerif"/>
                <w:color w:val="000000"/>
                <w:sz w:val="18"/>
                <w:szCs w:val="18"/>
                <w:u w:val="single"/>
              </w:rPr>
              <w:t>Active</w:t>
            </w:r>
          </w:p>
        </w:tc>
        <w:tc>
          <w:tcPr>
            <w:tcW w:w="506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u w:val="single"/>
              </w:rPr>
              <w:t>Smith County</w:t>
            </w:r>
          </w:p>
        </w:tc>
      </w:tr>
      <w:tr w:rsidR="0097267C" w:rsidTr="00DC48F2">
        <w:trPr>
          <w:trHeight w:hRule="exact" w:val="70"/>
        </w:trPr>
        <w:tc>
          <w:tcPr>
            <w:tcW w:w="338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1780" w:type="dxa"/>
            <w:tcMar>
              <w:top w:w="0" w:type="dxa"/>
              <w:left w:w="0" w:type="dxa"/>
              <w:bottom w:w="0" w:type="dxa"/>
              <w:right w:w="0" w:type="dxa"/>
            </w:tcMar>
          </w:tcPr>
          <w:p w:rsidR="0097267C" w:rsidRPr="00C8671B" w:rsidRDefault="0097267C" w:rsidP="00DC48F2">
            <w:pPr>
              <w:rPr>
                <w:sz w:val="18"/>
                <w:szCs w:val="18"/>
              </w:rPr>
            </w:pPr>
          </w:p>
        </w:tc>
        <w:tc>
          <w:tcPr>
            <w:tcW w:w="5060" w:type="dxa"/>
            <w:tcMar>
              <w:top w:w="0" w:type="dxa"/>
              <w:left w:w="0" w:type="dxa"/>
              <w:bottom w:w="0" w:type="dxa"/>
              <w:right w:w="0" w:type="dxa"/>
            </w:tcMar>
          </w:tcPr>
          <w:p w:rsidR="0097267C" w:rsidRPr="00C8671B" w:rsidRDefault="0097267C" w:rsidP="00DC48F2">
            <w:pPr>
              <w:rPr>
                <w:sz w:val="18"/>
                <w:szCs w:val="18"/>
              </w:rPr>
            </w:pPr>
          </w:p>
        </w:tc>
      </w:tr>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7 - PLANT 4 / CR 245</w:t>
            </w:r>
          </w:p>
        </w:tc>
        <w:tc>
          <w:tcPr>
            <w:tcW w:w="244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PLANT 4 / CR 245</w:t>
            </w:r>
          </w:p>
        </w:tc>
        <w:tc>
          <w:tcPr>
            <w:tcW w:w="2440" w:type="dxa"/>
            <w:shd w:val="clear" w:color="auto" w:fill="auto"/>
            <w:tcMar>
              <w:top w:w="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rPr>
              <w:t xml:space="preserve">            </w:t>
            </w:r>
            <w:r w:rsidRPr="00C8671B">
              <w:rPr>
                <w:rFonts w:ascii="SansSerif" w:eastAsia="SansSerif" w:hAnsi="SansSerif" w:cs="SansSerif"/>
                <w:color w:val="000000"/>
                <w:sz w:val="18"/>
                <w:szCs w:val="18"/>
                <w:u w:val="single"/>
              </w:rPr>
              <w:t xml:space="preserve"> Active</w:t>
            </w:r>
          </w:p>
        </w:tc>
        <w:tc>
          <w:tcPr>
            <w:tcW w:w="506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rFonts w:ascii="SansSerif" w:eastAsia="SansSerif" w:hAnsi="SansSerif" w:cs="SansSerif"/>
                <w:color w:val="000000"/>
                <w:sz w:val="18"/>
                <w:szCs w:val="18"/>
                <w:u w:val="single"/>
              </w:rPr>
              <w:t>Smith County</w:t>
            </w:r>
          </w:p>
        </w:tc>
      </w:tr>
      <w:tr w:rsidR="0097267C" w:rsidTr="00DC48F2">
        <w:trPr>
          <w:trHeight w:hRule="exact" w:val="70"/>
        </w:trPr>
        <w:tc>
          <w:tcPr>
            <w:tcW w:w="338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2440" w:type="dxa"/>
            <w:tcMar>
              <w:top w:w="0" w:type="dxa"/>
              <w:left w:w="0" w:type="dxa"/>
              <w:bottom w:w="0" w:type="dxa"/>
              <w:right w:w="0" w:type="dxa"/>
            </w:tcMar>
          </w:tcPr>
          <w:p w:rsidR="0097267C" w:rsidRDefault="0097267C" w:rsidP="00DC48F2">
            <w:pPr>
              <w:rPr>
                <w:sz w:val="2"/>
              </w:rPr>
            </w:pPr>
          </w:p>
        </w:tc>
        <w:tc>
          <w:tcPr>
            <w:tcW w:w="1780" w:type="dxa"/>
            <w:tcMar>
              <w:top w:w="0" w:type="dxa"/>
              <w:left w:w="0" w:type="dxa"/>
              <w:bottom w:w="0" w:type="dxa"/>
              <w:right w:w="0" w:type="dxa"/>
            </w:tcMar>
          </w:tcPr>
          <w:p w:rsidR="0097267C" w:rsidRPr="00C8671B" w:rsidRDefault="0097267C" w:rsidP="00DC48F2">
            <w:pPr>
              <w:rPr>
                <w:sz w:val="18"/>
                <w:szCs w:val="18"/>
              </w:rPr>
            </w:pPr>
          </w:p>
        </w:tc>
        <w:tc>
          <w:tcPr>
            <w:tcW w:w="5060" w:type="dxa"/>
            <w:tcMar>
              <w:top w:w="0" w:type="dxa"/>
              <w:left w:w="0" w:type="dxa"/>
              <w:bottom w:w="0" w:type="dxa"/>
              <w:right w:w="0" w:type="dxa"/>
            </w:tcMar>
          </w:tcPr>
          <w:p w:rsidR="0097267C" w:rsidRPr="00C8671B" w:rsidRDefault="0097267C" w:rsidP="00DC48F2">
            <w:pPr>
              <w:rPr>
                <w:sz w:val="18"/>
                <w:szCs w:val="18"/>
              </w:rPr>
            </w:pPr>
          </w:p>
        </w:tc>
      </w:tr>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8 - FM 2767</w:t>
            </w:r>
          </w:p>
        </w:tc>
        <w:tc>
          <w:tcPr>
            <w:tcW w:w="244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color w:val="000000"/>
                <w:sz w:val="16"/>
              </w:rPr>
              <w:t>FM 2767</w:t>
            </w:r>
          </w:p>
        </w:tc>
        <w:tc>
          <w:tcPr>
            <w:tcW w:w="2440" w:type="dxa"/>
            <w:shd w:val="clear" w:color="auto" w:fill="auto"/>
            <w:tcMar>
              <w:top w:w="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GW </w:t>
            </w:r>
          </w:p>
        </w:tc>
        <w:tc>
          <w:tcPr>
            <w:tcW w:w="1780" w:type="dxa"/>
            <w:shd w:val="clear" w:color="auto" w:fill="auto"/>
            <w:tcMar>
              <w:top w:w="0" w:type="dxa"/>
              <w:left w:w="0" w:type="dxa"/>
              <w:bottom w:w="0" w:type="dxa"/>
              <w:right w:w="0" w:type="dxa"/>
            </w:tcMar>
          </w:tcPr>
          <w:p w:rsidR="0097267C" w:rsidRPr="00C8671B" w:rsidRDefault="0097267C" w:rsidP="00DC48F2">
            <w:pPr>
              <w:rPr>
                <w:sz w:val="18"/>
                <w:szCs w:val="18"/>
                <w:u w:val="single"/>
              </w:rPr>
            </w:pPr>
            <w:r w:rsidRPr="00C8671B">
              <w:rPr>
                <w:sz w:val="18"/>
                <w:szCs w:val="18"/>
              </w:rPr>
              <w:t xml:space="preserve">        </w:t>
            </w:r>
            <w:r>
              <w:rPr>
                <w:sz w:val="18"/>
                <w:szCs w:val="18"/>
              </w:rPr>
              <w:t xml:space="preserve">    </w:t>
            </w:r>
            <w:r>
              <w:rPr>
                <w:sz w:val="18"/>
                <w:szCs w:val="18"/>
                <w:u w:val="single"/>
              </w:rPr>
              <w:t>Active</w:t>
            </w:r>
          </w:p>
        </w:tc>
        <w:tc>
          <w:tcPr>
            <w:tcW w:w="5060" w:type="dxa"/>
            <w:shd w:val="clear" w:color="auto" w:fill="auto"/>
            <w:tcMar>
              <w:top w:w="0" w:type="dxa"/>
              <w:left w:w="0" w:type="dxa"/>
              <w:bottom w:w="0" w:type="dxa"/>
              <w:right w:w="0" w:type="dxa"/>
            </w:tcMar>
          </w:tcPr>
          <w:p w:rsidR="0097267C" w:rsidRDefault="0097267C" w:rsidP="00DC48F2">
            <w:pPr>
              <w:rPr>
                <w:rFonts w:ascii="SansSerif" w:eastAsia="SansSerif" w:hAnsi="SansSerif" w:cs="SansSerif"/>
                <w:color w:val="000000"/>
                <w:sz w:val="18"/>
                <w:szCs w:val="18"/>
                <w:u w:val="single"/>
              </w:rPr>
            </w:pPr>
            <w:r w:rsidRPr="00C8671B">
              <w:rPr>
                <w:rFonts w:ascii="SansSerif" w:eastAsia="SansSerif" w:hAnsi="SansSerif" w:cs="SansSerif"/>
                <w:color w:val="000000"/>
                <w:sz w:val="18"/>
                <w:szCs w:val="18"/>
                <w:u w:val="single"/>
              </w:rPr>
              <w:t>Smith County</w:t>
            </w:r>
          </w:p>
          <w:p w:rsidR="0097267C" w:rsidRPr="00C8671B" w:rsidRDefault="0097267C" w:rsidP="00DC48F2">
            <w:pPr>
              <w:rPr>
                <w:sz w:val="18"/>
                <w:szCs w:val="18"/>
                <w:u w:val="single"/>
              </w:rPr>
            </w:pPr>
          </w:p>
        </w:tc>
      </w:tr>
      <w:tr w:rsidR="0097267C" w:rsidTr="00DC48F2">
        <w:trPr>
          <w:trHeight w:hRule="exact" w:val="310"/>
        </w:trPr>
        <w:tc>
          <w:tcPr>
            <w:tcW w:w="3380" w:type="dxa"/>
            <w:shd w:val="clear" w:color="auto" w:fill="auto"/>
            <w:tcMar>
              <w:top w:w="0" w:type="dxa"/>
              <w:left w:w="0" w:type="dxa"/>
              <w:bottom w:w="0" w:type="dxa"/>
              <w:right w:w="0" w:type="dxa"/>
            </w:tcMar>
          </w:tcPr>
          <w:p w:rsidR="0097267C" w:rsidRDefault="0097267C" w:rsidP="00DC48F2">
            <w:pPr>
              <w:rPr>
                <w:rFonts w:ascii="SansSerif" w:eastAsia="SansSerif" w:hAnsi="SansSerif" w:cs="SansSerif"/>
                <w:color w:val="000000"/>
                <w:sz w:val="16"/>
              </w:rPr>
            </w:pPr>
          </w:p>
        </w:tc>
        <w:tc>
          <w:tcPr>
            <w:tcW w:w="2440" w:type="dxa"/>
            <w:shd w:val="clear" w:color="auto" w:fill="auto"/>
            <w:tcMar>
              <w:top w:w="0" w:type="dxa"/>
              <w:left w:w="0" w:type="dxa"/>
              <w:bottom w:w="0" w:type="dxa"/>
              <w:right w:w="0" w:type="dxa"/>
            </w:tcMar>
          </w:tcPr>
          <w:p w:rsidR="0097267C" w:rsidRDefault="0097267C" w:rsidP="00DC48F2">
            <w:pPr>
              <w:rPr>
                <w:rFonts w:ascii="SansSerif" w:eastAsia="SansSerif" w:hAnsi="SansSerif" w:cs="SansSerif"/>
                <w:color w:val="000000"/>
                <w:sz w:val="16"/>
              </w:rPr>
            </w:pPr>
          </w:p>
        </w:tc>
        <w:tc>
          <w:tcPr>
            <w:tcW w:w="2440" w:type="dxa"/>
            <w:shd w:val="clear" w:color="auto" w:fill="auto"/>
            <w:tcMar>
              <w:top w:w="0" w:type="dxa"/>
              <w:left w:w="0" w:type="dxa"/>
              <w:bottom w:w="0" w:type="dxa"/>
              <w:right w:w="0" w:type="dxa"/>
            </w:tcMar>
          </w:tcPr>
          <w:p w:rsidR="0097267C" w:rsidRDefault="0097267C" w:rsidP="00DC48F2">
            <w:pPr>
              <w:jc w:val="center"/>
              <w:rPr>
                <w:rFonts w:ascii="SansSerif" w:eastAsia="SansSerif" w:hAnsi="SansSerif" w:cs="SansSerif"/>
                <w:color w:val="000000"/>
                <w:sz w:val="16"/>
              </w:rPr>
            </w:pPr>
          </w:p>
        </w:tc>
        <w:tc>
          <w:tcPr>
            <w:tcW w:w="1780" w:type="dxa"/>
            <w:shd w:val="clear" w:color="auto" w:fill="auto"/>
            <w:tcMar>
              <w:top w:w="0" w:type="dxa"/>
              <w:left w:w="0" w:type="dxa"/>
              <w:bottom w:w="0" w:type="dxa"/>
              <w:right w:w="0" w:type="dxa"/>
            </w:tcMar>
          </w:tcPr>
          <w:p w:rsidR="0097267C" w:rsidRDefault="0097267C" w:rsidP="00DC48F2"/>
        </w:tc>
        <w:tc>
          <w:tcPr>
            <w:tcW w:w="5060" w:type="dxa"/>
            <w:shd w:val="clear" w:color="auto" w:fill="auto"/>
            <w:tcMar>
              <w:top w:w="0" w:type="dxa"/>
              <w:left w:w="0" w:type="dxa"/>
              <w:bottom w:w="0" w:type="dxa"/>
              <w:right w:w="0" w:type="dxa"/>
            </w:tcMar>
          </w:tcPr>
          <w:p w:rsidR="0097267C" w:rsidRDefault="0097267C" w:rsidP="00DC48F2">
            <w:pPr>
              <w:rPr>
                <w:rFonts w:ascii="SansSerif" w:eastAsia="SansSerif" w:hAnsi="SansSerif" w:cs="SansSerif"/>
                <w:color w:val="000000"/>
                <w:sz w:val="16"/>
                <w:u w:val="single"/>
              </w:rPr>
            </w:pPr>
          </w:p>
        </w:tc>
      </w:tr>
    </w:tbl>
    <w:p w:rsidR="0097267C" w:rsidRDefault="0097267C" w:rsidP="0097267C">
      <w:pPr>
        <w:spacing w:after="200" w:line="240" w:lineRule="exact"/>
        <w:rPr>
          <w:sz w:val="20"/>
          <w:szCs w:val="20"/>
        </w:rPr>
      </w:pPr>
      <w:r>
        <w:rPr>
          <w:b/>
          <w:sz w:val="20"/>
          <w:szCs w:val="20"/>
        </w:rPr>
        <w:lastRenderedPageBreak/>
        <w:t>Annual Water Audit</w:t>
      </w:r>
    </w:p>
    <w:p w:rsidR="0097267C" w:rsidRPr="00481895" w:rsidRDefault="0097267C" w:rsidP="0097267C">
      <w:pPr>
        <w:spacing w:after="200" w:line="240" w:lineRule="exact"/>
        <w:rPr>
          <w:sz w:val="20"/>
          <w:szCs w:val="20"/>
        </w:rPr>
      </w:pPr>
      <w:r>
        <w:rPr>
          <w:sz w:val="20"/>
          <w:szCs w:val="20"/>
        </w:rPr>
        <w:t>In the water loss audit submitted to the Texas Water Development Board for the time period of January-December 2013, our system Treated 124,863,500 gallons, sold 108,803,610 gallons, estimated 5,480,807 gallons for (fire fighting, flushing and leaks), our system lost an estimated 10,579,083 gallons of water.  If you have any questions about the water loss audit please call 903-983-1816</w:t>
      </w:r>
    </w:p>
    <w:p w:rsidR="0097267C" w:rsidRDefault="0097267C" w:rsidP="0097267C">
      <w:pPr>
        <w:spacing w:after="120"/>
        <w:ind w:left="300"/>
      </w:pPr>
      <w:r>
        <w:rPr>
          <w:rFonts w:ascii="SansSerif" w:eastAsia="SansSerif" w:hAnsi="SansSerif" w:cs="SansSerif"/>
          <w:b/>
          <w:color w:val="000000"/>
          <w:sz w:val="20"/>
        </w:rPr>
        <w:t>Lead and Copper</w:t>
      </w:r>
    </w:p>
    <w:p w:rsidR="0097267C" w:rsidRDefault="0097267C" w:rsidP="0097267C">
      <w:pPr>
        <w:ind w:left="300"/>
      </w:pPr>
      <w:r>
        <w:rPr>
          <w:rFonts w:ascii="SansSerif" w:eastAsia="SansSerif" w:hAnsi="SansSerif" w:cs="SansSerif"/>
          <w:color w:val="000000"/>
          <w:sz w:val="16"/>
        </w:rPr>
        <w:t xml:space="preserve">Definitions:  </w:t>
      </w:r>
    </w:p>
    <w:p w:rsidR="0097267C" w:rsidRDefault="0097267C" w:rsidP="0097267C">
      <w:pPr>
        <w:ind w:left="300"/>
        <w:rPr>
          <w:rFonts w:ascii="SansSerif" w:eastAsia="SansSerif" w:hAnsi="SansSerif" w:cs="SansSerif"/>
          <w:color w:val="000000"/>
          <w:sz w:val="16"/>
        </w:rPr>
      </w:pPr>
      <w:r>
        <w:rPr>
          <w:rFonts w:ascii="SansSerif" w:eastAsia="SansSerif" w:hAnsi="SansSerif" w:cs="SansSerif"/>
          <w:color w:val="000000"/>
          <w:sz w:val="16"/>
        </w:rPr>
        <w:t>Action Level Goal (ALG):  The level of a contaminant in drinking water below which there is no known or expected risk to health.  ALGs allow for a margin of safety.</w:t>
      </w:r>
    </w:p>
    <w:p w:rsidR="0097267C" w:rsidRDefault="0097267C" w:rsidP="0097267C">
      <w:pPr>
        <w:spacing w:after="160"/>
        <w:ind w:left="300"/>
        <w:rPr>
          <w:rFonts w:ascii="SansSerif" w:eastAsia="SansSerif" w:hAnsi="SansSerif" w:cs="SansSerif"/>
          <w:color w:val="000000"/>
          <w:sz w:val="16"/>
        </w:rPr>
      </w:pPr>
      <w:r>
        <w:rPr>
          <w:rFonts w:ascii="SansSerif" w:eastAsia="SansSerif" w:hAnsi="SansSerif" w:cs="SansSerif"/>
          <w:color w:val="000000"/>
          <w:sz w:val="16"/>
        </w:rPr>
        <w:t>Action Level:  The concentration of a contaminant which, if exceeded, triggers treatment or other requirements which a water system must follow.</w:t>
      </w:r>
    </w:p>
    <w:tbl>
      <w:tblPr>
        <w:tblW w:w="0" w:type="auto"/>
        <w:tblInd w:w="420" w:type="dxa"/>
        <w:tblLayout w:type="fixed"/>
        <w:tblCellMar>
          <w:left w:w="0" w:type="dxa"/>
          <w:right w:w="0" w:type="dxa"/>
        </w:tblCellMar>
        <w:tblLook w:val="0000"/>
      </w:tblPr>
      <w:tblGrid>
        <w:gridCol w:w="1920"/>
        <w:gridCol w:w="1360"/>
        <w:gridCol w:w="1460"/>
        <w:gridCol w:w="1460"/>
        <w:gridCol w:w="1280"/>
        <w:gridCol w:w="1300"/>
        <w:gridCol w:w="1160"/>
        <w:gridCol w:w="1460"/>
        <w:gridCol w:w="3460"/>
      </w:tblGrid>
      <w:tr w:rsidR="0097267C" w:rsidTr="00DC48F2">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Lead and 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Date Sampled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MCLG</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Action Level (AL)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90th Percentile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 Sites Over AL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Units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Violation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Likely Source of Contamination</w:t>
            </w:r>
          </w:p>
        </w:tc>
      </w:tr>
      <w:tr w:rsidR="0097267C" w:rsidTr="00DC48F2">
        <w:trPr>
          <w:trHeight w:hRule="exact" w:val="82"/>
        </w:trPr>
        <w:tc>
          <w:tcPr>
            <w:tcW w:w="1920" w:type="dxa"/>
            <w:tcMar>
              <w:top w:w="0" w:type="dxa"/>
              <w:left w:w="0" w:type="dxa"/>
              <w:bottom w:w="0" w:type="dxa"/>
              <w:right w:w="0" w:type="dxa"/>
            </w:tcMar>
          </w:tcPr>
          <w:p w:rsidR="0097267C" w:rsidRDefault="0097267C" w:rsidP="00DC48F2">
            <w:pPr>
              <w:rPr>
                <w:sz w:val="2"/>
              </w:rPr>
            </w:pPr>
          </w:p>
        </w:tc>
        <w:tc>
          <w:tcPr>
            <w:tcW w:w="13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280" w:type="dxa"/>
            <w:tcMar>
              <w:top w:w="0" w:type="dxa"/>
              <w:left w:w="0" w:type="dxa"/>
              <w:bottom w:w="0" w:type="dxa"/>
              <w:right w:w="0" w:type="dxa"/>
            </w:tcMar>
          </w:tcPr>
          <w:p w:rsidR="0097267C" w:rsidRDefault="0097267C" w:rsidP="00DC48F2">
            <w:pPr>
              <w:rPr>
                <w:sz w:val="2"/>
              </w:rPr>
            </w:pPr>
          </w:p>
        </w:tc>
        <w:tc>
          <w:tcPr>
            <w:tcW w:w="1300" w:type="dxa"/>
            <w:tcMar>
              <w:top w:w="0" w:type="dxa"/>
              <w:left w:w="0" w:type="dxa"/>
              <w:bottom w:w="0" w:type="dxa"/>
              <w:right w:w="0" w:type="dxa"/>
            </w:tcMar>
          </w:tcPr>
          <w:p w:rsidR="0097267C" w:rsidRDefault="0097267C" w:rsidP="00DC48F2">
            <w:pPr>
              <w:rPr>
                <w:sz w:val="2"/>
              </w:rPr>
            </w:pPr>
          </w:p>
        </w:tc>
        <w:tc>
          <w:tcPr>
            <w:tcW w:w="11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3460" w:type="dxa"/>
            <w:tcMar>
              <w:top w:w="0" w:type="dxa"/>
              <w:left w:w="0" w:type="dxa"/>
              <w:bottom w:w="0" w:type="dxa"/>
              <w:right w:w="0" w:type="dxa"/>
            </w:tcMar>
          </w:tcPr>
          <w:p w:rsidR="0097267C" w:rsidRDefault="0097267C" w:rsidP="00DC48F2">
            <w:pPr>
              <w:rPr>
                <w:sz w:val="2"/>
              </w:rPr>
            </w:pPr>
          </w:p>
        </w:tc>
      </w:tr>
      <w:tr w:rsidR="0097267C" w:rsidTr="00DC48F2">
        <w:trPr>
          <w:trHeight w:hRule="exact" w:val="582"/>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 xml:space="preserve">1.3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0.559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Erosion of natural deposits; Leaching from wood preservatives; Corrosion of household plumbing systems.</w:t>
            </w:r>
          </w:p>
        </w:tc>
      </w:tr>
      <w:tr w:rsidR="0097267C" w:rsidTr="00DC48F2">
        <w:trPr>
          <w:trHeight w:hRule="exact" w:val="82"/>
        </w:trPr>
        <w:tc>
          <w:tcPr>
            <w:tcW w:w="1920" w:type="dxa"/>
            <w:tcMar>
              <w:top w:w="0" w:type="dxa"/>
              <w:left w:w="0" w:type="dxa"/>
              <w:bottom w:w="0" w:type="dxa"/>
              <w:right w:w="0" w:type="dxa"/>
            </w:tcMar>
          </w:tcPr>
          <w:p w:rsidR="0097267C" w:rsidRDefault="0097267C" w:rsidP="00DC48F2">
            <w:pPr>
              <w:rPr>
                <w:sz w:val="2"/>
              </w:rPr>
            </w:pPr>
          </w:p>
        </w:tc>
        <w:tc>
          <w:tcPr>
            <w:tcW w:w="13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280" w:type="dxa"/>
            <w:tcMar>
              <w:top w:w="0" w:type="dxa"/>
              <w:left w:w="0" w:type="dxa"/>
              <w:bottom w:w="0" w:type="dxa"/>
              <w:right w:w="0" w:type="dxa"/>
            </w:tcMar>
          </w:tcPr>
          <w:p w:rsidR="0097267C" w:rsidRDefault="0097267C" w:rsidP="00DC48F2">
            <w:pPr>
              <w:rPr>
                <w:sz w:val="2"/>
              </w:rPr>
            </w:pPr>
          </w:p>
        </w:tc>
        <w:tc>
          <w:tcPr>
            <w:tcW w:w="1300" w:type="dxa"/>
            <w:tcMar>
              <w:top w:w="0" w:type="dxa"/>
              <w:left w:w="0" w:type="dxa"/>
              <w:bottom w:w="0" w:type="dxa"/>
              <w:right w:w="0" w:type="dxa"/>
            </w:tcMar>
          </w:tcPr>
          <w:p w:rsidR="0097267C" w:rsidRDefault="0097267C" w:rsidP="00DC48F2">
            <w:pPr>
              <w:rPr>
                <w:sz w:val="2"/>
              </w:rPr>
            </w:pPr>
          </w:p>
        </w:tc>
        <w:tc>
          <w:tcPr>
            <w:tcW w:w="11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3460" w:type="dxa"/>
            <w:tcMar>
              <w:top w:w="0" w:type="dxa"/>
              <w:left w:w="0" w:type="dxa"/>
              <w:bottom w:w="0" w:type="dxa"/>
              <w:right w:w="0" w:type="dxa"/>
            </w:tcMar>
          </w:tcPr>
          <w:p w:rsidR="0097267C" w:rsidRDefault="0097267C" w:rsidP="00DC48F2">
            <w:pPr>
              <w:rPr>
                <w:sz w:val="2"/>
              </w:rPr>
            </w:pPr>
          </w:p>
        </w:tc>
      </w:tr>
      <w:tr w:rsidR="0097267C" w:rsidTr="00DC48F2">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Lead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 xml:space="preserve">15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2.16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1</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 xml:space="preserve">ppb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jc w:val="center"/>
            </w:pPr>
            <w:r>
              <w:rPr>
                <w:rFonts w:ascii="SansSerif" w:eastAsia="SansSerif" w:hAnsi="SansSerif" w:cs="SansSerif"/>
                <w:color w:val="000000"/>
                <w:sz w:val="16"/>
              </w:rPr>
              <w:t>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Corrosion of household plumbing systems; Erosion of natural deposits.</w:t>
            </w:r>
          </w:p>
        </w:tc>
      </w:tr>
    </w:tbl>
    <w:p w:rsidR="0097267C" w:rsidRDefault="0097267C" w:rsidP="0097267C">
      <w:pPr>
        <w:spacing w:line="240" w:lineRule="exact"/>
      </w:pPr>
      <w:r>
        <w:t xml:space="preserve"> </w:t>
      </w:r>
    </w:p>
    <w:p w:rsidR="0097267C" w:rsidRDefault="0097267C" w:rsidP="0097267C">
      <w:pPr>
        <w:spacing w:after="20" w:line="240" w:lineRule="exact"/>
      </w:pPr>
    </w:p>
    <w:p w:rsidR="0097267C" w:rsidRDefault="0097267C" w:rsidP="0097267C">
      <w:pPr>
        <w:spacing w:line="140" w:lineRule="exact"/>
        <w:rPr>
          <w:sz w:val="14"/>
        </w:rPr>
      </w:pPr>
    </w:p>
    <w:p w:rsidR="0097267C" w:rsidRDefault="0097267C" w:rsidP="0097267C">
      <w:pPr>
        <w:spacing w:after="200"/>
        <w:ind w:left="320"/>
      </w:pPr>
      <w:r>
        <w:rPr>
          <w:rFonts w:ascii="SansSerif" w:eastAsia="SansSerif" w:hAnsi="SansSerif" w:cs="SansSerif"/>
          <w:b/>
          <w:color w:val="000000"/>
          <w:sz w:val="20"/>
        </w:rPr>
        <w:t>Water Quality Test Results</w:t>
      </w:r>
    </w:p>
    <w:tbl>
      <w:tblPr>
        <w:tblW w:w="14700" w:type="dxa"/>
        <w:tblInd w:w="360" w:type="dxa"/>
        <w:tblLayout w:type="fixed"/>
        <w:tblCellMar>
          <w:left w:w="0" w:type="dxa"/>
          <w:right w:w="0" w:type="dxa"/>
        </w:tblCellMar>
        <w:tblLook w:val="0000"/>
      </w:tblPr>
      <w:tblGrid>
        <w:gridCol w:w="3860"/>
        <w:gridCol w:w="20"/>
        <w:gridCol w:w="10820"/>
      </w:tblGrid>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 xml:space="preserve">Definitions:  </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The following tables contain scientific terms and measures, some of which may require explanation.</w:t>
            </w:r>
          </w:p>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proofErr w:type="spellStart"/>
            <w:r>
              <w:rPr>
                <w:rFonts w:ascii="SansSerif" w:eastAsia="SansSerif" w:hAnsi="SansSerif" w:cs="SansSerif"/>
                <w:color w:val="000000"/>
                <w:sz w:val="16"/>
              </w:rPr>
              <w:t>Avg</w:t>
            </w:r>
            <w:proofErr w:type="spellEnd"/>
            <w:r>
              <w:rPr>
                <w:rFonts w:ascii="SansSerif" w:eastAsia="SansSerif" w:hAnsi="SansSerif" w:cs="SansSerif"/>
                <w:color w:val="000000"/>
                <w:sz w:val="16"/>
              </w:rPr>
              <w:t xml:space="preserve">:  </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 xml:space="preserve">Regulatory compliance with some MCLs </w:t>
            </w:r>
            <w:proofErr w:type="gramStart"/>
            <w:r>
              <w:rPr>
                <w:rFonts w:ascii="SansSerif" w:eastAsia="SansSerif" w:hAnsi="SansSerif" w:cs="SansSerif"/>
                <w:color w:val="000000"/>
                <w:sz w:val="16"/>
              </w:rPr>
              <w:t>are</w:t>
            </w:r>
            <w:proofErr w:type="gramEnd"/>
            <w:r>
              <w:rPr>
                <w:rFonts w:ascii="SansSerif" w:eastAsia="SansSerif" w:hAnsi="SansSerif" w:cs="SansSerif"/>
                <w:color w:val="000000"/>
                <w:sz w:val="16"/>
              </w:rPr>
              <w:t xml:space="preserve"> based on running annual average of monthly samples.</w:t>
            </w:r>
          </w:p>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Maximum Contaminant Level or MCL:</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vMerge w:val="restart"/>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The highest level of a contaminant that is allowed in drinking water. MCLs are set as close to the MCLGs as feasible using the best available treatment technology.</w:t>
            </w:r>
          </w:p>
        </w:tc>
      </w:tr>
      <w:tr w:rsidR="0097267C" w:rsidTr="00DC48F2">
        <w:trPr>
          <w:trHeight w:hRule="exact" w:val="11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vMerge/>
            <w:tcMar>
              <w:top w:w="0" w:type="dxa"/>
              <w:left w:w="0" w:type="dxa"/>
              <w:bottom w:w="0" w:type="dxa"/>
              <w:right w:w="0" w:type="dxa"/>
            </w:tcMar>
          </w:tcPr>
          <w:p w:rsidR="0097267C" w:rsidRDefault="0097267C" w:rsidP="00DC48F2"/>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Maximum Contaminant Level Goal or MCLG:</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The level of a contaminant in drinking water below which there is no known or expected risk to health. MCLGs allow for a margin of safety.</w:t>
            </w:r>
          </w:p>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Maximum residual disinfectant level or MRDL:</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vMerge w:val="restart"/>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The highest level of a disinfectant allowed in drinking water. There is convincing evidence that addition of a disinfectant is necessary for control of microbial contaminants.</w:t>
            </w:r>
          </w:p>
        </w:tc>
      </w:tr>
      <w:tr w:rsidR="0097267C" w:rsidTr="00DC48F2">
        <w:trPr>
          <w:trHeight w:hRule="exact" w:val="11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vMerge/>
            <w:tcMar>
              <w:top w:w="0" w:type="dxa"/>
              <w:left w:w="0" w:type="dxa"/>
              <w:bottom w:w="0" w:type="dxa"/>
              <w:right w:w="0" w:type="dxa"/>
            </w:tcMar>
          </w:tcPr>
          <w:p w:rsidR="0097267C" w:rsidRDefault="0097267C" w:rsidP="00DC48F2"/>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Maximum residual disinfectant level goal or MRDLG:</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vMerge w:val="restart"/>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The level of a drinking water disinfectant below which there is no known or expected risk to health. MRDLGs do not reflect the benefits of the use of disinfectants to control microbial contaminants.</w:t>
            </w:r>
          </w:p>
        </w:tc>
      </w:tr>
      <w:tr w:rsidR="0097267C" w:rsidTr="00DC48F2">
        <w:trPr>
          <w:trHeight w:hRule="exact" w:val="11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vMerge/>
            <w:tcMar>
              <w:top w:w="0" w:type="dxa"/>
              <w:left w:w="0" w:type="dxa"/>
              <w:bottom w:w="0" w:type="dxa"/>
              <w:right w:w="0" w:type="dxa"/>
            </w:tcMar>
          </w:tcPr>
          <w:p w:rsidR="0097267C" w:rsidRDefault="0097267C" w:rsidP="00DC48F2"/>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MFL</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million fibers per liter (a measure of asbestos)</w:t>
            </w:r>
          </w:p>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proofErr w:type="spellStart"/>
            <w:r>
              <w:rPr>
                <w:rFonts w:ascii="SansSerif" w:eastAsia="SansSerif" w:hAnsi="SansSerif" w:cs="SansSerif"/>
                <w:color w:val="000000"/>
                <w:sz w:val="16"/>
              </w:rPr>
              <w:t>na</w:t>
            </w:r>
            <w:proofErr w:type="spellEnd"/>
            <w:r>
              <w:rPr>
                <w:rFonts w:ascii="SansSerif" w:eastAsia="SansSerif" w:hAnsi="SansSerif" w:cs="SansSerif"/>
                <w:color w:val="000000"/>
                <w:sz w:val="16"/>
              </w:rPr>
              <w:t xml:space="preserve">:  </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proofErr w:type="gramStart"/>
            <w:r>
              <w:rPr>
                <w:rFonts w:ascii="SansSerif" w:eastAsia="SansSerif" w:hAnsi="SansSerif" w:cs="SansSerif"/>
                <w:color w:val="000000"/>
                <w:sz w:val="16"/>
              </w:rPr>
              <w:t>not</w:t>
            </w:r>
            <w:proofErr w:type="gramEnd"/>
            <w:r>
              <w:rPr>
                <w:rFonts w:ascii="SansSerif" w:eastAsia="SansSerif" w:hAnsi="SansSerif" w:cs="SansSerif"/>
                <w:color w:val="000000"/>
                <w:sz w:val="16"/>
              </w:rPr>
              <w:t xml:space="preserve"> applicable.</w:t>
            </w:r>
          </w:p>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NTU</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proofErr w:type="spellStart"/>
            <w:r>
              <w:rPr>
                <w:rFonts w:ascii="SansSerif" w:eastAsia="SansSerif" w:hAnsi="SansSerif" w:cs="SansSerif"/>
                <w:color w:val="000000"/>
                <w:sz w:val="16"/>
              </w:rPr>
              <w:t>nephelometric</w:t>
            </w:r>
            <w:proofErr w:type="spellEnd"/>
            <w:r>
              <w:rPr>
                <w:rFonts w:ascii="SansSerif" w:eastAsia="SansSerif" w:hAnsi="SansSerif" w:cs="SansSerif"/>
                <w:color w:val="000000"/>
                <w:sz w:val="16"/>
              </w:rPr>
              <w:t xml:space="preserve"> turbidity units (a measure of turbidity)</w:t>
            </w:r>
          </w:p>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/L</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pPr>
              <w:rPr>
                <w:rFonts w:ascii="SansSerif" w:eastAsia="SansSerif" w:hAnsi="SansSerif" w:cs="SansSerif"/>
                <w:color w:val="000000"/>
                <w:sz w:val="16"/>
              </w:rPr>
            </w:pPr>
            <w:r>
              <w:rPr>
                <w:rFonts w:ascii="SansSerif" w:eastAsia="SansSerif" w:hAnsi="SansSerif" w:cs="SansSerif"/>
                <w:color w:val="000000"/>
                <w:sz w:val="16"/>
              </w:rPr>
              <w:t>picocuries per liter (a measure of radioactivity)</w:t>
            </w:r>
          </w:p>
          <w:p w:rsidR="0097267C" w:rsidRDefault="0097267C" w:rsidP="00DC48F2"/>
        </w:tc>
      </w:tr>
    </w:tbl>
    <w:p w:rsidR="0097267C" w:rsidRPr="00D03E73" w:rsidRDefault="0097267C" w:rsidP="0097267C">
      <w:pPr>
        <w:spacing w:after="200"/>
        <w:ind w:left="320"/>
        <w:rPr>
          <w:sz w:val="16"/>
          <w:szCs w:val="16"/>
        </w:rPr>
      </w:pPr>
    </w:p>
    <w:tbl>
      <w:tblPr>
        <w:tblW w:w="0" w:type="auto"/>
        <w:tblInd w:w="360" w:type="dxa"/>
        <w:tblLayout w:type="fixed"/>
        <w:tblCellMar>
          <w:left w:w="0" w:type="dxa"/>
          <w:right w:w="0" w:type="dxa"/>
        </w:tblCellMar>
        <w:tblLook w:val="0000"/>
      </w:tblPr>
      <w:tblGrid>
        <w:gridCol w:w="3860"/>
        <w:gridCol w:w="20"/>
        <w:gridCol w:w="10820"/>
      </w:tblGrid>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 xml:space="preserve">ppb:  </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proofErr w:type="gramStart"/>
            <w:r>
              <w:rPr>
                <w:rFonts w:ascii="SansSerif" w:eastAsia="SansSerif" w:hAnsi="SansSerif" w:cs="SansSerif"/>
                <w:color w:val="000000"/>
                <w:sz w:val="16"/>
              </w:rPr>
              <w:t>micrograms</w:t>
            </w:r>
            <w:proofErr w:type="gramEnd"/>
            <w:r>
              <w:rPr>
                <w:rFonts w:ascii="SansSerif" w:eastAsia="SansSerif" w:hAnsi="SansSerif" w:cs="SansSerif"/>
                <w:color w:val="000000"/>
                <w:sz w:val="16"/>
              </w:rPr>
              <w:t xml:space="preserve"> per liter or parts per billion - or one ounce in 7,350,000 gallons of water.</w:t>
            </w:r>
          </w:p>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proofErr w:type="gramStart"/>
            <w:r>
              <w:rPr>
                <w:rFonts w:ascii="SansSerif" w:eastAsia="SansSerif" w:hAnsi="SansSerif" w:cs="SansSerif"/>
                <w:color w:val="000000"/>
                <w:sz w:val="16"/>
              </w:rPr>
              <w:t>milligrams</w:t>
            </w:r>
            <w:proofErr w:type="gramEnd"/>
            <w:r>
              <w:rPr>
                <w:rFonts w:ascii="SansSerif" w:eastAsia="SansSerif" w:hAnsi="SansSerif" w:cs="SansSerif"/>
                <w:color w:val="000000"/>
                <w:sz w:val="16"/>
              </w:rPr>
              <w:t xml:space="preserve"> per liter or parts per million - or one ounce in 7,350 gallons of water.</w:t>
            </w:r>
          </w:p>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proofErr w:type="spellStart"/>
            <w:r>
              <w:rPr>
                <w:rFonts w:ascii="SansSerif" w:eastAsia="SansSerif" w:hAnsi="SansSerif" w:cs="SansSerif"/>
                <w:color w:val="000000"/>
                <w:sz w:val="16"/>
              </w:rPr>
              <w:t>ppt</w:t>
            </w:r>
            <w:proofErr w:type="spellEnd"/>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 xml:space="preserve">parts per trillion, or </w:t>
            </w:r>
            <w:proofErr w:type="spellStart"/>
            <w:r>
              <w:rPr>
                <w:rFonts w:ascii="SansSerif" w:eastAsia="SansSerif" w:hAnsi="SansSerif" w:cs="SansSerif"/>
                <w:color w:val="000000"/>
                <w:sz w:val="16"/>
              </w:rPr>
              <w:t>nanograms</w:t>
            </w:r>
            <w:proofErr w:type="spellEnd"/>
            <w:r>
              <w:rPr>
                <w:rFonts w:ascii="SansSerif" w:eastAsia="SansSerif" w:hAnsi="SansSerif" w:cs="SansSerif"/>
                <w:color w:val="000000"/>
                <w:sz w:val="16"/>
              </w:rPr>
              <w:t xml:space="preserve"> per liter (</w:t>
            </w:r>
            <w:proofErr w:type="spellStart"/>
            <w:r>
              <w:rPr>
                <w:rFonts w:ascii="SansSerif" w:eastAsia="SansSerif" w:hAnsi="SansSerif" w:cs="SansSerif"/>
                <w:color w:val="000000"/>
                <w:sz w:val="16"/>
              </w:rPr>
              <w:t>ng</w:t>
            </w:r>
            <w:proofErr w:type="spellEnd"/>
            <w:r>
              <w:rPr>
                <w:rFonts w:ascii="SansSerif" w:eastAsia="SansSerif" w:hAnsi="SansSerif" w:cs="SansSerif"/>
                <w:color w:val="000000"/>
                <w:sz w:val="16"/>
              </w:rPr>
              <w:t>/L)</w:t>
            </w:r>
          </w:p>
        </w:tc>
      </w:tr>
      <w:tr w:rsidR="0097267C" w:rsidTr="00DC48F2">
        <w:trPr>
          <w:trHeight w:hRule="exact" w:val="54"/>
        </w:trPr>
        <w:tc>
          <w:tcPr>
            <w:tcW w:w="3860" w:type="dxa"/>
            <w:tcMar>
              <w:top w:w="0" w:type="dxa"/>
              <w:left w:w="0" w:type="dxa"/>
              <w:bottom w:w="0" w:type="dxa"/>
              <w:right w:w="0" w:type="dxa"/>
            </w:tcMar>
          </w:tcPr>
          <w:p w:rsidR="0097267C" w:rsidRDefault="0097267C" w:rsidP="00DC48F2">
            <w:pPr>
              <w:rPr>
                <w:sz w:val="2"/>
              </w:rPr>
            </w:pPr>
          </w:p>
        </w:tc>
        <w:tc>
          <w:tcPr>
            <w:tcW w:w="20" w:type="dxa"/>
            <w:tcMar>
              <w:top w:w="0" w:type="dxa"/>
              <w:left w:w="0" w:type="dxa"/>
              <w:bottom w:w="0" w:type="dxa"/>
              <w:right w:w="0" w:type="dxa"/>
            </w:tcMar>
          </w:tcPr>
          <w:p w:rsidR="0097267C" w:rsidRDefault="0097267C" w:rsidP="00DC48F2">
            <w:pPr>
              <w:rPr>
                <w:sz w:val="2"/>
              </w:rPr>
            </w:pPr>
          </w:p>
        </w:tc>
        <w:tc>
          <w:tcPr>
            <w:tcW w:w="10820" w:type="dxa"/>
            <w:tcMar>
              <w:top w:w="0" w:type="dxa"/>
              <w:left w:w="0" w:type="dxa"/>
              <w:bottom w:w="0" w:type="dxa"/>
              <w:right w:w="0" w:type="dxa"/>
            </w:tcMar>
          </w:tcPr>
          <w:p w:rsidR="0097267C" w:rsidRDefault="0097267C" w:rsidP="00DC48F2">
            <w:pPr>
              <w:rPr>
                <w:sz w:val="2"/>
              </w:rPr>
            </w:pPr>
          </w:p>
        </w:tc>
      </w:tr>
      <w:tr w:rsidR="0097267C" w:rsidTr="00DC48F2">
        <w:trPr>
          <w:trHeight w:hRule="exact" w:val="274"/>
        </w:trPr>
        <w:tc>
          <w:tcPr>
            <w:tcW w:w="3860" w:type="dxa"/>
            <w:shd w:val="clear" w:color="auto" w:fill="auto"/>
            <w:tcMar>
              <w:top w:w="40" w:type="dxa"/>
              <w:left w:w="40" w:type="dxa"/>
              <w:bottom w:w="0" w:type="dxa"/>
              <w:right w:w="0" w:type="dxa"/>
            </w:tcMar>
          </w:tcPr>
          <w:p w:rsidR="0097267C" w:rsidRDefault="0097267C" w:rsidP="00DC48F2">
            <w:proofErr w:type="spellStart"/>
            <w:r>
              <w:rPr>
                <w:rFonts w:ascii="SansSerif" w:eastAsia="SansSerif" w:hAnsi="SansSerif" w:cs="SansSerif"/>
                <w:color w:val="000000"/>
                <w:sz w:val="16"/>
              </w:rPr>
              <w:t>ppq</w:t>
            </w:r>
            <w:proofErr w:type="spellEnd"/>
          </w:p>
        </w:tc>
        <w:tc>
          <w:tcPr>
            <w:tcW w:w="20" w:type="dxa"/>
            <w:shd w:val="clear" w:color="auto" w:fill="auto"/>
            <w:tcMar>
              <w:top w:w="0" w:type="dxa"/>
              <w:left w:w="0" w:type="dxa"/>
              <w:bottom w:w="0" w:type="dxa"/>
              <w:right w:w="0" w:type="dxa"/>
            </w:tcMar>
          </w:tcPr>
          <w:p w:rsidR="0097267C" w:rsidRDefault="0097267C" w:rsidP="00DC48F2">
            <w:pPr>
              <w:rPr>
                <w:sz w:val="2"/>
              </w:rPr>
            </w:pPr>
          </w:p>
        </w:tc>
        <w:tc>
          <w:tcPr>
            <w:tcW w:w="10820" w:type="dxa"/>
            <w:shd w:val="clear" w:color="auto" w:fill="auto"/>
            <w:tcMar>
              <w:top w:w="40" w:type="dxa"/>
              <w:left w:w="40" w:type="dxa"/>
              <w:bottom w:w="0" w:type="dxa"/>
              <w:right w:w="0" w:type="dxa"/>
            </w:tcMar>
          </w:tcPr>
          <w:p w:rsidR="0097267C" w:rsidRDefault="0097267C" w:rsidP="00DC48F2">
            <w:r>
              <w:rPr>
                <w:rFonts w:ascii="SansSerif" w:eastAsia="SansSerif" w:hAnsi="SansSerif" w:cs="SansSerif"/>
                <w:color w:val="000000"/>
                <w:sz w:val="16"/>
              </w:rPr>
              <w:t xml:space="preserve">parts per quadrillion, or </w:t>
            </w:r>
            <w:proofErr w:type="spellStart"/>
            <w:r>
              <w:rPr>
                <w:rFonts w:ascii="SansSerif" w:eastAsia="SansSerif" w:hAnsi="SansSerif" w:cs="SansSerif"/>
                <w:color w:val="000000"/>
                <w:sz w:val="16"/>
              </w:rPr>
              <w:t>picograms</w:t>
            </w:r>
            <w:proofErr w:type="spellEnd"/>
            <w:r>
              <w:rPr>
                <w:rFonts w:ascii="SansSerif" w:eastAsia="SansSerif" w:hAnsi="SansSerif" w:cs="SansSerif"/>
                <w:color w:val="000000"/>
                <w:sz w:val="16"/>
              </w:rPr>
              <w:t xml:space="preserve"> per liter (pg/L)</w:t>
            </w:r>
          </w:p>
        </w:tc>
      </w:tr>
    </w:tbl>
    <w:p w:rsidR="0097267C" w:rsidRDefault="0097267C" w:rsidP="0097267C">
      <w:pPr>
        <w:spacing w:after="80" w:line="240" w:lineRule="exact"/>
      </w:pPr>
    </w:p>
    <w:p w:rsidR="0097267C" w:rsidRDefault="0097267C" w:rsidP="0097267C">
      <w:pPr>
        <w:spacing w:after="220" w:line="240" w:lineRule="exact"/>
        <w:sectPr w:rsidR="0097267C">
          <w:footerReference w:type="default" r:id="rId5"/>
          <w:pgSz w:w="15840" w:h="12240" w:orient="landscape"/>
          <w:pgMar w:top="500" w:right="600" w:bottom="400" w:left="380" w:header="500" w:footer="400" w:gutter="0"/>
          <w:cols w:space="720"/>
        </w:sectPr>
      </w:pPr>
      <w:r>
        <w:t xml:space="preserve">         </w:t>
      </w:r>
    </w:p>
    <w:tbl>
      <w:tblPr>
        <w:tblpPr w:leftFromText="180" w:rightFromText="180" w:vertAnchor="text" w:horzAnchor="page" w:tblpX="4645" w:tblpY="-30"/>
        <w:tblW w:w="0" w:type="auto"/>
        <w:tblLayout w:type="fixed"/>
        <w:tblCellMar>
          <w:left w:w="0" w:type="dxa"/>
          <w:right w:w="0" w:type="dxa"/>
        </w:tblCellMar>
        <w:tblLook w:val="0000"/>
      </w:tblPr>
      <w:tblGrid>
        <w:gridCol w:w="1120"/>
        <w:gridCol w:w="40"/>
        <w:gridCol w:w="8880"/>
      </w:tblGrid>
      <w:tr w:rsidR="0097267C" w:rsidTr="00DC48F2">
        <w:trPr>
          <w:trHeight w:hRule="exact" w:val="414"/>
        </w:trPr>
        <w:tc>
          <w:tcPr>
            <w:tcW w:w="112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b/>
                <w:color w:val="000000"/>
                <w:sz w:val="20"/>
              </w:rPr>
              <w:lastRenderedPageBreak/>
              <w:t>2013</w:t>
            </w:r>
          </w:p>
        </w:tc>
        <w:tc>
          <w:tcPr>
            <w:tcW w:w="40" w:type="dxa"/>
            <w:shd w:val="clear" w:color="auto" w:fill="auto"/>
            <w:tcMar>
              <w:top w:w="0" w:type="dxa"/>
              <w:left w:w="0" w:type="dxa"/>
              <w:bottom w:w="0" w:type="dxa"/>
              <w:right w:w="0" w:type="dxa"/>
            </w:tcMar>
          </w:tcPr>
          <w:p w:rsidR="0097267C" w:rsidRDefault="0097267C" w:rsidP="00DC48F2">
            <w:pPr>
              <w:rPr>
                <w:sz w:val="2"/>
              </w:rPr>
            </w:pPr>
          </w:p>
        </w:tc>
        <w:tc>
          <w:tcPr>
            <w:tcW w:w="8880" w:type="dxa"/>
            <w:shd w:val="clear" w:color="auto" w:fill="auto"/>
            <w:tcMar>
              <w:top w:w="0" w:type="dxa"/>
              <w:left w:w="0" w:type="dxa"/>
              <w:bottom w:w="0" w:type="dxa"/>
              <w:right w:w="0" w:type="dxa"/>
            </w:tcMar>
          </w:tcPr>
          <w:p w:rsidR="0097267C" w:rsidRDefault="0097267C" w:rsidP="00DC48F2">
            <w:r>
              <w:rPr>
                <w:rFonts w:ascii="SansSerif" w:eastAsia="SansSerif" w:hAnsi="SansSerif" w:cs="SansSerif"/>
                <w:b/>
                <w:color w:val="000000"/>
                <w:sz w:val="20"/>
              </w:rPr>
              <w:t>Regulated Contaminants Detected</w:t>
            </w:r>
          </w:p>
        </w:tc>
      </w:tr>
    </w:tbl>
    <w:p w:rsidR="0097267C" w:rsidRDefault="0097267C" w:rsidP="0097267C">
      <w:pPr>
        <w:spacing w:line="40" w:lineRule="exact"/>
        <w:rPr>
          <w:sz w:val="4"/>
        </w:rPr>
      </w:pPr>
    </w:p>
    <w:p w:rsidR="0097267C" w:rsidRPr="000455D9" w:rsidRDefault="0097267C" w:rsidP="0097267C">
      <w:pPr>
        <w:spacing w:after="160" w:line="240" w:lineRule="exact"/>
      </w:pPr>
      <w:r>
        <w:t xml:space="preserve"> </w:t>
      </w:r>
    </w:p>
    <w:p w:rsidR="0097267C" w:rsidRDefault="0097267C" w:rsidP="0097267C">
      <w:pPr>
        <w:spacing w:after="60"/>
      </w:pPr>
      <w:r>
        <w:rPr>
          <w:rFonts w:ascii="SansSerif" w:eastAsia="SansSerif" w:hAnsi="SansSerif" w:cs="SansSerif"/>
          <w:b/>
          <w:color w:val="000000"/>
          <w:sz w:val="20"/>
        </w:rPr>
        <w:t>Regulated Contaminants</w:t>
      </w:r>
    </w:p>
    <w:tbl>
      <w:tblPr>
        <w:tblW w:w="14770" w:type="dxa"/>
        <w:tblInd w:w="330" w:type="dxa"/>
        <w:tblLayout w:type="fixed"/>
        <w:tblCellMar>
          <w:left w:w="0" w:type="dxa"/>
          <w:right w:w="0" w:type="dxa"/>
        </w:tblCellMar>
        <w:tblLook w:val="0000"/>
      </w:tblPr>
      <w:tblGrid>
        <w:gridCol w:w="2190"/>
        <w:gridCol w:w="1360"/>
        <w:gridCol w:w="1460"/>
        <w:gridCol w:w="1460"/>
        <w:gridCol w:w="1280"/>
        <w:gridCol w:w="1300"/>
        <w:gridCol w:w="1100"/>
        <w:gridCol w:w="1060"/>
        <w:gridCol w:w="3560"/>
      </w:tblGrid>
      <w:tr w:rsidR="0097267C" w:rsidTr="00DC48F2">
        <w:trPr>
          <w:trHeight w:hRule="exact" w:val="602"/>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Disinfectants and Disinfection By-Products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Likely Source of Contamination</w:t>
            </w:r>
          </w:p>
        </w:tc>
      </w:tr>
      <w:tr w:rsidR="0097267C" w:rsidTr="00DC48F2">
        <w:trPr>
          <w:trHeight w:hRule="exact" w:val="22"/>
        </w:trPr>
        <w:tc>
          <w:tcPr>
            <w:tcW w:w="2190" w:type="dxa"/>
            <w:tcMar>
              <w:top w:w="0" w:type="dxa"/>
              <w:left w:w="0" w:type="dxa"/>
              <w:bottom w:w="0" w:type="dxa"/>
              <w:right w:w="0" w:type="dxa"/>
            </w:tcMar>
          </w:tcPr>
          <w:p w:rsidR="0097267C" w:rsidRDefault="0097267C" w:rsidP="00DC48F2">
            <w:pPr>
              <w:rPr>
                <w:sz w:val="2"/>
              </w:rPr>
            </w:pPr>
          </w:p>
        </w:tc>
        <w:tc>
          <w:tcPr>
            <w:tcW w:w="13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280" w:type="dxa"/>
            <w:tcMar>
              <w:top w:w="0" w:type="dxa"/>
              <w:left w:w="0" w:type="dxa"/>
              <w:bottom w:w="0" w:type="dxa"/>
              <w:right w:w="0" w:type="dxa"/>
            </w:tcMar>
          </w:tcPr>
          <w:p w:rsidR="0097267C" w:rsidRDefault="0097267C" w:rsidP="00DC48F2">
            <w:pPr>
              <w:rPr>
                <w:sz w:val="2"/>
              </w:rPr>
            </w:pPr>
          </w:p>
        </w:tc>
        <w:tc>
          <w:tcPr>
            <w:tcW w:w="1300" w:type="dxa"/>
            <w:tcMar>
              <w:top w:w="0" w:type="dxa"/>
              <w:left w:w="0" w:type="dxa"/>
              <w:bottom w:w="0" w:type="dxa"/>
              <w:right w:w="0" w:type="dxa"/>
            </w:tcMar>
          </w:tcPr>
          <w:p w:rsidR="0097267C" w:rsidRDefault="0097267C" w:rsidP="00DC48F2">
            <w:pPr>
              <w:rPr>
                <w:sz w:val="2"/>
              </w:rPr>
            </w:pPr>
          </w:p>
        </w:tc>
        <w:tc>
          <w:tcPr>
            <w:tcW w:w="1100" w:type="dxa"/>
            <w:tcMar>
              <w:top w:w="0" w:type="dxa"/>
              <w:left w:w="0" w:type="dxa"/>
              <w:bottom w:w="0" w:type="dxa"/>
              <w:right w:w="0" w:type="dxa"/>
            </w:tcMar>
          </w:tcPr>
          <w:p w:rsidR="0097267C" w:rsidRDefault="0097267C" w:rsidP="00DC48F2">
            <w:pPr>
              <w:rPr>
                <w:sz w:val="2"/>
              </w:rPr>
            </w:pPr>
          </w:p>
        </w:tc>
        <w:tc>
          <w:tcPr>
            <w:tcW w:w="1060" w:type="dxa"/>
            <w:tcMar>
              <w:top w:w="0" w:type="dxa"/>
              <w:left w:w="0" w:type="dxa"/>
              <w:bottom w:w="0" w:type="dxa"/>
              <w:right w:w="0" w:type="dxa"/>
            </w:tcMar>
          </w:tcPr>
          <w:p w:rsidR="0097267C" w:rsidRDefault="0097267C" w:rsidP="00DC48F2">
            <w:pPr>
              <w:rPr>
                <w:sz w:val="2"/>
              </w:rPr>
            </w:pPr>
          </w:p>
        </w:tc>
        <w:tc>
          <w:tcPr>
            <w:tcW w:w="3560" w:type="dxa"/>
            <w:tcMar>
              <w:top w:w="0" w:type="dxa"/>
              <w:left w:w="0" w:type="dxa"/>
              <w:bottom w:w="0" w:type="dxa"/>
              <w:right w:w="0" w:type="dxa"/>
            </w:tcMar>
          </w:tcPr>
          <w:p w:rsidR="0097267C" w:rsidRDefault="0097267C" w:rsidP="00DC48F2">
            <w:pPr>
              <w:rPr>
                <w:sz w:val="2"/>
              </w:rPr>
            </w:pPr>
          </w:p>
        </w:tc>
      </w:tr>
      <w:tr w:rsidR="0097267C" w:rsidTr="00DC48F2">
        <w:trPr>
          <w:trHeight w:hRule="exact" w:val="602"/>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roofErr w:type="spellStart"/>
            <w:r>
              <w:rPr>
                <w:rFonts w:ascii="SansSerif" w:eastAsia="SansSerif" w:hAnsi="SansSerif" w:cs="SansSerif"/>
                <w:b/>
                <w:color w:val="000000"/>
                <w:sz w:val="16"/>
              </w:rPr>
              <w:t>Haloacetic</w:t>
            </w:r>
            <w:proofErr w:type="spellEnd"/>
            <w:r>
              <w:rPr>
                <w:rFonts w:ascii="SansSerif" w:eastAsia="SansSerif" w:hAnsi="SansSerif" w:cs="SansSerif"/>
                <w:b/>
                <w:color w:val="000000"/>
                <w:sz w:val="16"/>
              </w:rPr>
              <w:t xml:space="preserve"> Acids (HAA5)*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60.8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29.4 - 60.8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By-product of drinking water disinfection.</w:t>
            </w:r>
          </w:p>
        </w:tc>
      </w:tr>
      <w:tr w:rsidR="0097267C" w:rsidTr="00DC48F2">
        <w:trPr>
          <w:trHeight w:hRule="exact" w:val="22"/>
        </w:trPr>
        <w:tc>
          <w:tcPr>
            <w:tcW w:w="2190" w:type="dxa"/>
            <w:tcMar>
              <w:top w:w="0" w:type="dxa"/>
              <w:left w:w="0" w:type="dxa"/>
              <w:bottom w:w="0" w:type="dxa"/>
              <w:right w:w="0" w:type="dxa"/>
            </w:tcMar>
          </w:tcPr>
          <w:p w:rsidR="0097267C" w:rsidRDefault="0097267C" w:rsidP="00DC48F2">
            <w:pPr>
              <w:rPr>
                <w:sz w:val="2"/>
              </w:rPr>
            </w:pPr>
          </w:p>
        </w:tc>
        <w:tc>
          <w:tcPr>
            <w:tcW w:w="13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280" w:type="dxa"/>
            <w:tcMar>
              <w:top w:w="0" w:type="dxa"/>
              <w:left w:w="0" w:type="dxa"/>
              <w:bottom w:w="0" w:type="dxa"/>
              <w:right w:w="0" w:type="dxa"/>
            </w:tcMar>
          </w:tcPr>
          <w:p w:rsidR="0097267C" w:rsidRDefault="0097267C" w:rsidP="00DC48F2">
            <w:pPr>
              <w:rPr>
                <w:sz w:val="2"/>
              </w:rPr>
            </w:pPr>
          </w:p>
        </w:tc>
        <w:tc>
          <w:tcPr>
            <w:tcW w:w="1300" w:type="dxa"/>
            <w:tcMar>
              <w:top w:w="0" w:type="dxa"/>
              <w:left w:w="0" w:type="dxa"/>
              <w:bottom w:w="0" w:type="dxa"/>
              <w:right w:w="0" w:type="dxa"/>
            </w:tcMar>
          </w:tcPr>
          <w:p w:rsidR="0097267C" w:rsidRDefault="0097267C" w:rsidP="00DC48F2">
            <w:pPr>
              <w:rPr>
                <w:sz w:val="2"/>
              </w:rPr>
            </w:pPr>
          </w:p>
        </w:tc>
        <w:tc>
          <w:tcPr>
            <w:tcW w:w="1100" w:type="dxa"/>
            <w:tcMar>
              <w:top w:w="0" w:type="dxa"/>
              <w:left w:w="0" w:type="dxa"/>
              <w:bottom w:w="0" w:type="dxa"/>
              <w:right w:w="0" w:type="dxa"/>
            </w:tcMar>
          </w:tcPr>
          <w:p w:rsidR="0097267C" w:rsidRDefault="0097267C" w:rsidP="00DC48F2">
            <w:pPr>
              <w:rPr>
                <w:sz w:val="2"/>
              </w:rPr>
            </w:pPr>
          </w:p>
        </w:tc>
        <w:tc>
          <w:tcPr>
            <w:tcW w:w="1060" w:type="dxa"/>
            <w:tcMar>
              <w:top w:w="0" w:type="dxa"/>
              <w:left w:w="0" w:type="dxa"/>
              <w:bottom w:w="0" w:type="dxa"/>
              <w:right w:w="0" w:type="dxa"/>
            </w:tcMar>
          </w:tcPr>
          <w:p w:rsidR="0097267C" w:rsidRDefault="0097267C" w:rsidP="00DC48F2">
            <w:pPr>
              <w:rPr>
                <w:sz w:val="2"/>
              </w:rPr>
            </w:pPr>
          </w:p>
        </w:tc>
        <w:tc>
          <w:tcPr>
            <w:tcW w:w="3560" w:type="dxa"/>
            <w:tcMar>
              <w:top w:w="0" w:type="dxa"/>
              <w:left w:w="0" w:type="dxa"/>
              <w:bottom w:w="0" w:type="dxa"/>
              <w:right w:w="0" w:type="dxa"/>
            </w:tcMar>
          </w:tcPr>
          <w:p w:rsidR="0097267C" w:rsidRDefault="0097267C" w:rsidP="00DC48F2">
            <w:pPr>
              <w:rPr>
                <w:sz w:val="2"/>
              </w:rPr>
            </w:pPr>
          </w:p>
        </w:tc>
      </w:tr>
      <w:tr w:rsidR="0097267C" w:rsidTr="00DC48F2">
        <w:trPr>
          <w:trHeight w:hRule="exact" w:val="602"/>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 xml:space="preserve">Total </w:t>
            </w:r>
            <w:proofErr w:type="spellStart"/>
            <w:r>
              <w:rPr>
                <w:rFonts w:ascii="SansSerif" w:eastAsia="SansSerif" w:hAnsi="SansSerif" w:cs="SansSerif"/>
                <w:b/>
                <w:color w:val="000000"/>
                <w:sz w:val="16"/>
              </w:rPr>
              <w:t>Trihalomethanes</w:t>
            </w:r>
            <w:proofErr w:type="spellEnd"/>
            <w:r>
              <w:rPr>
                <w:rFonts w:ascii="SansSerif" w:eastAsia="SansSerif" w:hAnsi="SansSerif" w:cs="SansSerif"/>
                <w:b/>
                <w:color w:val="000000"/>
                <w:sz w:val="16"/>
              </w:rPr>
              <w:t xml:space="preserve"> (TTHM)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109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93.1 - 109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80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By-product of drinking water disinfection.</w:t>
            </w:r>
          </w:p>
        </w:tc>
      </w:tr>
      <w:tr w:rsidR="0097267C" w:rsidTr="00DC48F2">
        <w:trPr>
          <w:trHeight w:hRule="exact" w:val="22"/>
        </w:trPr>
        <w:tc>
          <w:tcPr>
            <w:tcW w:w="2190" w:type="dxa"/>
            <w:tcMar>
              <w:top w:w="0" w:type="dxa"/>
              <w:left w:w="0" w:type="dxa"/>
              <w:bottom w:w="0" w:type="dxa"/>
              <w:right w:w="0" w:type="dxa"/>
            </w:tcMar>
          </w:tcPr>
          <w:p w:rsidR="0097267C" w:rsidRDefault="0097267C" w:rsidP="00DC48F2">
            <w:pPr>
              <w:rPr>
                <w:sz w:val="2"/>
              </w:rPr>
            </w:pPr>
          </w:p>
        </w:tc>
        <w:tc>
          <w:tcPr>
            <w:tcW w:w="13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280" w:type="dxa"/>
            <w:tcMar>
              <w:top w:w="0" w:type="dxa"/>
              <w:left w:w="0" w:type="dxa"/>
              <w:bottom w:w="0" w:type="dxa"/>
              <w:right w:w="0" w:type="dxa"/>
            </w:tcMar>
          </w:tcPr>
          <w:p w:rsidR="0097267C" w:rsidRDefault="0097267C" w:rsidP="00DC48F2">
            <w:pPr>
              <w:rPr>
                <w:sz w:val="2"/>
              </w:rPr>
            </w:pPr>
          </w:p>
        </w:tc>
        <w:tc>
          <w:tcPr>
            <w:tcW w:w="1300" w:type="dxa"/>
            <w:tcMar>
              <w:top w:w="0" w:type="dxa"/>
              <w:left w:w="0" w:type="dxa"/>
              <w:bottom w:w="0" w:type="dxa"/>
              <w:right w:w="0" w:type="dxa"/>
            </w:tcMar>
          </w:tcPr>
          <w:p w:rsidR="0097267C" w:rsidRDefault="0097267C" w:rsidP="00DC48F2">
            <w:pPr>
              <w:rPr>
                <w:sz w:val="2"/>
              </w:rPr>
            </w:pPr>
          </w:p>
        </w:tc>
        <w:tc>
          <w:tcPr>
            <w:tcW w:w="1100" w:type="dxa"/>
            <w:tcMar>
              <w:top w:w="0" w:type="dxa"/>
              <w:left w:w="0" w:type="dxa"/>
              <w:bottom w:w="0" w:type="dxa"/>
              <w:right w:w="0" w:type="dxa"/>
            </w:tcMar>
          </w:tcPr>
          <w:p w:rsidR="0097267C" w:rsidRDefault="0097267C" w:rsidP="00DC48F2">
            <w:pPr>
              <w:rPr>
                <w:sz w:val="2"/>
              </w:rPr>
            </w:pPr>
          </w:p>
        </w:tc>
        <w:tc>
          <w:tcPr>
            <w:tcW w:w="1060" w:type="dxa"/>
            <w:tcMar>
              <w:top w:w="0" w:type="dxa"/>
              <w:left w:w="0" w:type="dxa"/>
              <w:bottom w:w="0" w:type="dxa"/>
              <w:right w:w="0" w:type="dxa"/>
            </w:tcMar>
          </w:tcPr>
          <w:p w:rsidR="0097267C" w:rsidRDefault="0097267C" w:rsidP="00DC48F2">
            <w:pPr>
              <w:rPr>
                <w:sz w:val="2"/>
              </w:rPr>
            </w:pPr>
          </w:p>
        </w:tc>
        <w:tc>
          <w:tcPr>
            <w:tcW w:w="3560" w:type="dxa"/>
            <w:tcMar>
              <w:top w:w="0" w:type="dxa"/>
              <w:left w:w="0" w:type="dxa"/>
              <w:bottom w:w="0" w:type="dxa"/>
              <w:right w:w="0" w:type="dxa"/>
            </w:tcMar>
          </w:tcPr>
          <w:p w:rsidR="0097267C" w:rsidRDefault="0097267C" w:rsidP="00DC48F2">
            <w:pPr>
              <w:rPr>
                <w:sz w:val="2"/>
              </w:rPr>
            </w:pPr>
          </w:p>
        </w:tc>
      </w:tr>
      <w:tr w:rsidR="0097267C" w:rsidTr="00DC48F2">
        <w:trPr>
          <w:trHeight w:hRule="exact" w:val="602"/>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Likely Source of Contamination</w:t>
            </w:r>
          </w:p>
        </w:tc>
      </w:tr>
      <w:tr w:rsidR="0097267C" w:rsidTr="00DC48F2">
        <w:trPr>
          <w:trHeight w:hRule="exact" w:val="22"/>
        </w:trPr>
        <w:tc>
          <w:tcPr>
            <w:tcW w:w="2190" w:type="dxa"/>
            <w:tcMar>
              <w:top w:w="0" w:type="dxa"/>
              <w:left w:w="0" w:type="dxa"/>
              <w:bottom w:w="0" w:type="dxa"/>
              <w:right w:w="0" w:type="dxa"/>
            </w:tcMar>
          </w:tcPr>
          <w:p w:rsidR="0097267C" w:rsidRDefault="0097267C" w:rsidP="00DC48F2">
            <w:pPr>
              <w:rPr>
                <w:sz w:val="2"/>
              </w:rPr>
            </w:pPr>
          </w:p>
        </w:tc>
        <w:tc>
          <w:tcPr>
            <w:tcW w:w="13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280" w:type="dxa"/>
            <w:tcMar>
              <w:top w:w="0" w:type="dxa"/>
              <w:left w:w="0" w:type="dxa"/>
              <w:bottom w:w="0" w:type="dxa"/>
              <w:right w:w="0" w:type="dxa"/>
            </w:tcMar>
          </w:tcPr>
          <w:p w:rsidR="0097267C" w:rsidRDefault="0097267C" w:rsidP="00DC48F2">
            <w:pPr>
              <w:rPr>
                <w:sz w:val="2"/>
              </w:rPr>
            </w:pPr>
          </w:p>
        </w:tc>
        <w:tc>
          <w:tcPr>
            <w:tcW w:w="1300" w:type="dxa"/>
            <w:tcMar>
              <w:top w:w="0" w:type="dxa"/>
              <w:left w:w="0" w:type="dxa"/>
              <w:bottom w:w="0" w:type="dxa"/>
              <w:right w:w="0" w:type="dxa"/>
            </w:tcMar>
          </w:tcPr>
          <w:p w:rsidR="0097267C" w:rsidRDefault="0097267C" w:rsidP="00DC48F2">
            <w:pPr>
              <w:rPr>
                <w:sz w:val="2"/>
              </w:rPr>
            </w:pPr>
          </w:p>
        </w:tc>
        <w:tc>
          <w:tcPr>
            <w:tcW w:w="1100" w:type="dxa"/>
            <w:tcMar>
              <w:top w:w="0" w:type="dxa"/>
              <w:left w:w="0" w:type="dxa"/>
              <w:bottom w:w="0" w:type="dxa"/>
              <w:right w:w="0" w:type="dxa"/>
            </w:tcMar>
          </w:tcPr>
          <w:p w:rsidR="0097267C" w:rsidRDefault="0097267C" w:rsidP="00DC48F2">
            <w:pPr>
              <w:rPr>
                <w:sz w:val="2"/>
              </w:rPr>
            </w:pPr>
          </w:p>
        </w:tc>
        <w:tc>
          <w:tcPr>
            <w:tcW w:w="1060" w:type="dxa"/>
            <w:tcMar>
              <w:top w:w="0" w:type="dxa"/>
              <w:left w:w="0" w:type="dxa"/>
              <w:bottom w:w="0" w:type="dxa"/>
              <w:right w:w="0" w:type="dxa"/>
            </w:tcMar>
          </w:tcPr>
          <w:p w:rsidR="0097267C" w:rsidRDefault="0097267C" w:rsidP="00DC48F2">
            <w:pPr>
              <w:rPr>
                <w:sz w:val="2"/>
              </w:rPr>
            </w:pPr>
          </w:p>
        </w:tc>
        <w:tc>
          <w:tcPr>
            <w:tcW w:w="3560" w:type="dxa"/>
            <w:tcMar>
              <w:top w:w="0" w:type="dxa"/>
              <w:left w:w="0" w:type="dxa"/>
              <w:bottom w:w="0" w:type="dxa"/>
              <w:right w:w="0" w:type="dxa"/>
            </w:tcMar>
          </w:tcPr>
          <w:p w:rsidR="0097267C" w:rsidRDefault="0097267C" w:rsidP="00DC48F2">
            <w:pPr>
              <w:rPr>
                <w:sz w:val="2"/>
              </w:rPr>
            </w:pPr>
          </w:p>
        </w:tc>
      </w:tr>
      <w:tr w:rsidR="0097267C" w:rsidTr="00DC48F2">
        <w:trPr>
          <w:trHeight w:hRule="exact" w:val="602"/>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Arsenic</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1.34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1.34 - 1.34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Erosion of natural deposits; Runoff from orchards; Runoff from glass and electronics production wastes.</w:t>
            </w:r>
          </w:p>
        </w:tc>
      </w:tr>
      <w:tr w:rsidR="0097267C" w:rsidTr="00DC48F2">
        <w:trPr>
          <w:trHeight w:hRule="exact" w:val="22"/>
        </w:trPr>
        <w:tc>
          <w:tcPr>
            <w:tcW w:w="2190" w:type="dxa"/>
            <w:tcMar>
              <w:top w:w="0" w:type="dxa"/>
              <w:left w:w="0" w:type="dxa"/>
              <w:bottom w:w="0" w:type="dxa"/>
              <w:right w:w="0" w:type="dxa"/>
            </w:tcMar>
          </w:tcPr>
          <w:p w:rsidR="0097267C" w:rsidRDefault="0097267C" w:rsidP="00DC48F2">
            <w:pPr>
              <w:rPr>
                <w:sz w:val="2"/>
              </w:rPr>
            </w:pPr>
          </w:p>
        </w:tc>
        <w:tc>
          <w:tcPr>
            <w:tcW w:w="13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280" w:type="dxa"/>
            <w:tcMar>
              <w:top w:w="0" w:type="dxa"/>
              <w:left w:w="0" w:type="dxa"/>
              <w:bottom w:w="0" w:type="dxa"/>
              <w:right w:w="0" w:type="dxa"/>
            </w:tcMar>
          </w:tcPr>
          <w:p w:rsidR="0097267C" w:rsidRDefault="0097267C" w:rsidP="00DC48F2">
            <w:pPr>
              <w:rPr>
                <w:sz w:val="2"/>
              </w:rPr>
            </w:pPr>
          </w:p>
        </w:tc>
        <w:tc>
          <w:tcPr>
            <w:tcW w:w="1300" w:type="dxa"/>
            <w:tcMar>
              <w:top w:w="0" w:type="dxa"/>
              <w:left w:w="0" w:type="dxa"/>
              <w:bottom w:w="0" w:type="dxa"/>
              <w:right w:w="0" w:type="dxa"/>
            </w:tcMar>
          </w:tcPr>
          <w:p w:rsidR="0097267C" w:rsidRDefault="0097267C" w:rsidP="00DC48F2">
            <w:pPr>
              <w:rPr>
                <w:sz w:val="2"/>
              </w:rPr>
            </w:pPr>
          </w:p>
        </w:tc>
        <w:tc>
          <w:tcPr>
            <w:tcW w:w="1100" w:type="dxa"/>
            <w:tcMar>
              <w:top w:w="0" w:type="dxa"/>
              <w:left w:w="0" w:type="dxa"/>
              <w:bottom w:w="0" w:type="dxa"/>
              <w:right w:w="0" w:type="dxa"/>
            </w:tcMar>
          </w:tcPr>
          <w:p w:rsidR="0097267C" w:rsidRDefault="0097267C" w:rsidP="00DC48F2">
            <w:pPr>
              <w:rPr>
                <w:sz w:val="2"/>
              </w:rPr>
            </w:pPr>
          </w:p>
        </w:tc>
        <w:tc>
          <w:tcPr>
            <w:tcW w:w="1060" w:type="dxa"/>
            <w:tcMar>
              <w:top w:w="0" w:type="dxa"/>
              <w:left w:w="0" w:type="dxa"/>
              <w:bottom w:w="0" w:type="dxa"/>
              <w:right w:w="0" w:type="dxa"/>
            </w:tcMar>
          </w:tcPr>
          <w:p w:rsidR="0097267C" w:rsidRDefault="0097267C" w:rsidP="00DC48F2">
            <w:pPr>
              <w:rPr>
                <w:sz w:val="2"/>
              </w:rPr>
            </w:pPr>
          </w:p>
        </w:tc>
        <w:tc>
          <w:tcPr>
            <w:tcW w:w="3560" w:type="dxa"/>
            <w:tcMar>
              <w:top w:w="0" w:type="dxa"/>
              <w:left w:w="0" w:type="dxa"/>
              <w:bottom w:w="0" w:type="dxa"/>
              <w:right w:w="0" w:type="dxa"/>
            </w:tcMar>
          </w:tcPr>
          <w:p w:rsidR="0097267C" w:rsidRDefault="0097267C" w:rsidP="00DC48F2">
            <w:pPr>
              <w:rPr>
                <w:sz w:val="2"/>
              </w:rPr>
            </w:pPr>
          </w:p>
        </w:tc>
      </w:tr>
      <w:tr w:rsidR="0097267C" w:rsidTr="00DC48F2">
        <w:trPr>
          <w:trHeight w:hRule="exact" w:val="602"/>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Barium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0.0314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0.0314 - 0.0314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2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Discharge of drilling wastes; Discharge from metal refineries; Erosion of natural deposits.</w:t>
            </w:r>
          </w:p>
        </w:tc>
      </w:tr>
      <w:tr w:rsidR="0097267C" w:rsidTr="00DC48F2">
        <w:trPr>
          <w:trHeight w:hRule="exact" w:val="22"/>
        </w:trPr>
        <w:tc>
          <w:tcPr>
            <w:tcW w:w="2190" w:type="dxa"/>
            <w:tcMar>
              <w:top w:w="0" w:type="dxa"/>
              <w:left w:w="0" w:type="dxa"/>
              <w:bottom w:w="0" w:type="dxa"/>
              <w:right w:w="0" w:type="dxa"/>
            </w:tcMar>
          </w:tcPr>
          <w:p w:rsidR="0097267C" w:rsidRDefault="0097267C" w:rsidP="00DC48F2">
            <w:pPr>
              <w:rPr>
                <w:sz w:val="2"/>
              </w:rPr>
            </w:pPr>
          </w:p>
        </w:tc>
        <w:tc>
          <w:tcPr>
            <w:tcW w:w="13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280" w:type="dxa"/>
            <w:tcMar>
              <w:top w:w="0" w:type="dxa"/>
              <w:left w:w="0" w:type="dxa"/>
              <w:bottom w:w="0" w:type="dxa"/>
              <w:right w:w="0" w:type="dxa"/>
            </w:tcMar>
          </w:tcPr>
          <w:p w:rsidR="0097267C" w:rsidRDefault="0097267C" w:rsidP="00DC48F2">
            <w:pPr>
              <w:rPr>
                <w:sz w:val="2"/>
              </w:rPr>
            </w:pPr>
          </w:p>
        </w:tc>
        <w:tc>
          <w:tcPr>
            <w:tcW w:w="1300" w:type="dxa"/>
            <w:tcMar>
              <w:top w:w="0" w:type="dxa"/>
              <w:left w:w="0" w:type="dxa"/>
              <w:bottom w:w="0" w:type="dxa"/>
              <w:right w:w="0" w:type="dxa"/>
            </w:tcMar>
          </w:tcPr>
          <w:p w:rsidR="0097267C" w:rsidRDefault="0097267C" w:rsidP="00DC48F2">
            <w:pPr>
              <w:rPr>
                <w:sz w:val="2"/>
              </w:rPr>
            </w:pPr>
          </w:p>
        </w:tc>
        <w:tc>
          <w:tcPr>
            <w:tcW w:w="1100" w:type="dxa"/>
            <w:tcMar>
              <w:top w:w="0" w:type="dxa"/>
              <w:left w:w="0" w:type="dxa"/>
              <w:bottom w:w="0" w:type="dxa"/>
              <w:right w:w="0" w:type="dxa"/>
            </w:tcMar>
          </w:tcPr>
          <w:p w:rsidR="0097267C" w:rsidRDefault="0097267C" w:rsidP="00DC48F2">
            <w:pPr>
              <w:rPr>
                <w:sz w:val="2"/>
              </w:rPr>
            </w:pPr>
          </w:p>
        </w:tc>
        <w:tc>
          <w:tcPr>
            <w:tcW w:w="1060" w:type="dxa"/>
            <w:tcMar>
              <w:top w:w="0" w:type="dxa"/>
              <w:left w:w="0" w:type="dxa"/>
              <w:bottom w:w="0" w:type="dxa"/>
              <w:right w:w="0" w:type="dxa"/>
            </w:tcMar>
          </w:tcPr>
          <w:p w:rsidR="0097267C" w:rsidRDefault="0097267C" w:rsidP="00DC48F2">
            <w:pPr>
              <w:rPr>
                <w:sz w:val="2"/>
              </w:rPr>
            </w:pPr>
          </w:p>
        </w:tc>
        <w:tc>
          <w:tcPr>
            <w:tcW w:w="3560" w:type="dxa"/>
            <w:tcMar>
              <w:top w:w="0" w:type="dxa"/>
              <w:left w:w="0" w:type="dxa"/>
              <w:bottom w:w="0" w:type="dxa"/>
              <w:right w:w="0" w:type="dxa"/>
            </w:tcMar>
          </w:tcPr>
          <w:p w:rsidR="0097267C" w:rsidRDefault="0097267C" w:rsidP="00DC48F2">
            <w:pPr>
              <w:rPr>
                <w:sz w:val="2"/>
              </w:rPr>
            </w:pPr>
          </w:p>
        </w:tc>
      </w:tr>
      <w:tr w:rsidR="0097267C" w:rsidTr="00DC48F2">
        <w:trPr>
          <w:trHeight w:hRule="exact" w:val="602"/>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Fluoride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0.2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0.76 - 0.81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4.0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Erosion of natural deposits; Water additive which promotes strong teeth; Discharge from fertilizer and aluminum factories.</w:t>
            </w:r>
          </w:p>
        </w:tc>
      </w:tr>
      <w:tr w:rsidR="0097267C" w:rsidTr="00DC48F2">
        <w:trPr>
          <w:trHeight w:hRule="exact" w:val="22"/>
        </w:trPr>
        <w:tc>
          <w:tcPr>
            <w:tcW w:w="2190" w:type="dxa"/>
            <w:tcMar>
              <w:top w:w="0" w:type="dxa"/>
              <w:left w:w="0" w:type="dxa"/>
              <w:bottom w:w="0" w:type="dxa"/>
              <w:right w:w="0" w:type="dxa"/>
            </w:tcMar>
          </w:tcPr>
          <w:p w:rsidR="0097267C" w:rsidRDefault="0097267C" w:rsidP="00DC48F2">
            <w:pPr>
              <w:rPr>
                <w:sz w:val="2"/>
              </w:rPr>
            </w:pPr>
          </w:p>
        </w:tc>
        <w:tc>
          <w:tcPr>
            <w:tcW w:w="13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280" w:type="dxa"/>
            <w:tcMar>
              <w:top w:w="0" w:type="dxa"/>
              <w:left w:w="0" w:type="dxa"/>
              <w:bottom w:w="0" w:type="dxa"/>
              <w:right w:w="0" w:type="dxa"/>
            </w:tcMar>
          </w:tcPr>
          <w:p w:rsidR="0097267C" w:rsidRDefault="0097267C" w:rsidP="00DC48F2">
            <w:pPr>
              <w:rPr>
                <w:sz w:val="2"/>
              </w:rPr>
            </w:pPr>
          </w:p>
        </w:tc>
        <w:tc>
          <w:tcPr>
            <w:tcW w:w="1300" w:type="dxa"/>
            <w:tcMar>
              <w:top w:w="0" w:type="dxa"/>
              <w:left w:w="0" w:type="dxa"/>
              <w:bottom w:w="0" w:type="dxa"/>
              <w:right w:w="0" w:type="dxa"/>
            </w:tcMar>
          </w:tcPr>
          <w:p w:rsidR="0097267C" w:rsidRDefault="0097267C" w:rsidP="00DC48F2">
            <w:pPr>
              <w:rPr>
                <w:sz w:val="2"/>
              </w:rPr>
            </w:pPr>
          </w:p>
        </w:tc>
        <w:tc>
          <w:tcPr>
            <w:tcW w:w="1100" w:type="dxa"/>
            <w:tcMar>
              <w:top w:w="0" w:type="dxa"/>
              <w:left w:w="0" w:type="dxa"/>
              <w:bottom w:w="0" w:type="dxa"/>
              <w:right w:w="0" w:type="dxa"/>
            </w:tcMar>
          </w:tcPr>
          <w:p w:rsidR="0097267C" w:rsidRDefault="0097267C" w:rsidP="00DC48F2">
            <w:pPr>
              <w:rPr>
                <w:sz w:val="2"/>
              </w:rPr>
            </w:pPr>
          </w:p>
        </w:tc>
        <w:tc>
          <w:tcPr>
            <w:tcW w:w="1060" w:type="dxa"/>
            <w:tcMar>
              <w:top w:w="0" w:type="dxa"/>
              <w:left w:w="0" w:type="dxa"/>
              <w:bottom w:w="0" w:type="dxa"/>
              <w:right w:w="0" w:type="dxa"/>
            </w:tcMar>
          </w:tcPr>
          <w:p w:rsidR="0097267C" w:rsidRDefault="0097267C" w:rsidP="00DC48F2">
            <w:pPr>
              <w:rPr>
                <w:sz w:val="2"/>
              </w:rPr>
            </w:pPr>
          </w:p>
        </w:tc>
        <w:tc>
          <w:tcPr>
            <w:tcW w:w="3560" w:type="dxa"/>
            <w:tcMar>
              <w:top w:w="0" w:type="dxa"/>
              <w:left w:w="0" w:type="dxa"/>
              <w:bottom w:w="0" w:type="dxa"/>
              <w:right w:w="0" w:type="dxa"/>
            </w:tcMar>
          </w:tcPr>
          <w:p w:rsidR="0097267C" w:rsidRDefault="0097267C" w:rsidP="00DC48F2">
            <w:pPr>
              <w:rPr>
                <w:sz w:val="2"/>
              </w:rPr>
            </w:pPr>
          </w:p>
        </w:tc>
      </w:tr>
      <w:tr w:rsidR="0097267C" w:rsidTr="00DC48F2">
        <w:trPr>
          <w:trHeight w:hRule="exact" w:val="602"/>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0.04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0 - 0.04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proofErr w:type="spellStart"/>
            <w:r>
              <w:rPr>
                <w:rFonts w:ascii="SansSerif" w:eastAsia="SansSerif" w:hAnsi="SansSerif" w:cs="SansSerif"/>
                <w:color w:val="000000"/>
                <w:sz w:val="16"/>
              </w:rPr>
              <w:t>ppm</w:t>
            </w:r>
            <w:proofErr w:type="spellEnd"/>
            <w:r>
              <w:rPr>
                <w:rFonts w:ascii="SansSerif" w:eastAsia="SansSerif" w:hAnsi="SansSerif" w:cs="SansSerif"/>
                <w:color w:val="000000"/>
                <w:sz w:val="16"/>
              </w:rPr>
              <w:t xml:space="preserve">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Runoff from fertilizer use; Leaching from septic tanks, sewage; Erosion of natural deposits.</w:t>
            </w:r>
          </w:p>
        </w:tc>
      </w:tr>
      <w:tr w:rsidR="0097267C" w:rsidTr="00DC48F2">
        <w:trPr>
          <w:trHeight w:hRule="exact" w:val="22"/>
        </w:trPr>
        <w:tc>
          <w:tcPr>
            <w:tcW w:w="2190" w:type="dxa"/>
            <w:tcMar>
              <w:top w:w="0" w:type="dxa"/>
              <w:left w:w="0" w:type="dxa"/>
              <w:bottom w:w="0" w:type="dxa"/>
              <w:right w:w="0" w:type="dxa"/>
            </w:tcMar>
          </w:tcPr>
          <w:p w:rsidR="0097267C" w:rsidRDefault="0097267C" w:rsidP="00DC48F2">
            <w:pPr>
              <w:rPr>
                <w:sz w:val="2"/>
              </w:rPr>
            </w:pPr>
          </w:p>
        </w:tc>
        <w:tc>
          <w:tcPr>
            <w:tcW w:w="13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460" w:type="dxa"/>
            <w:tcMar>
              <w:top w:w="0" w:type="dxa"/>
              <w:left w:w="0" w:type="dxa"/>
              <w:bottom w:w="0" w:type="dxa"/>
              <w:right w:w="0" w:type="dxa"/>
            </w:tcMar>
          </w:tcPr>
          <w:p w:rsidR="0097267C" w:rsidRDefault="0097267C" w:rsidP="00DC48F2">
            <w:pPr>
              <w:rPr>
                <w:sz w:val="2"/>
              </w:rPr>
            </w:pPr>
          </w:p>
        </w:tc>
        <w:tc>
          <w:tcPr>
            <w:tcW w:w="1280" w:type="dxa"/>
            <w:tcMar>
              <w:top w:w="0" w:type="dxa"/>
              <w:left w:w="0" w:type="dxa"/>
              <w:bottom w:w="0" w:type="dxa"/>
              <w:right w:w="0" w:type="dxa"/>
            </w:tcMar>
          </w:tcPr>
          <w:p w:rsidR="0097267C" w:rsidRDefault="0097267C" w:rsidP="00DC48F2">
            <w:pPr>
              <w:rPr>
                <w:sz w:val="2"/>
              </w:rPr>
            </w:pPr>
          </w:p>
        </w:tc>
        <w:tc>
          <w:tcPr>
            <w:tcW w:w="1300" w:type="dxa"/>
            <w:tcMar>
              <w:top w:w="0" w:type="dxa"/>
              <w:left w:w="0" w:type="dxa"/>
              <w:bottom w:w="0" w:type="dxa"/>
              <w:right w:w="0" w:type="dxa"/>
            </w:tcMar>
          </w:tcPr>
          <w:p w:rsidR="0097267C" w:rsidRDefault="0097267C" w:rsidP="00DC48F2">
            <w:pPr>
              <w:rPr>
                <w:sz w:val="2"/>
              </w:rPr>
            </w:pPr>
          </w:p>
        </w:tc>
        <w:tc>
          <w:tcPr>
            <w:tcW w:w="1100" w:type="dxa"/>
            <w:tcMar>
              <w:top w:w="0" w:type="dxa"/>
              <w:left w:w="0" w:type="dxa"/>
              <w:bottom w:w="0" w:type="dxa"/>
              <w:right w:w="0" w:type="dxa"/>
            </w:tcMar>
          </w:tcPr>
          <w:p w:rsidR="0097267C" w:rsidRDefault="0097267C" w:rsidP="00DC48F2">
            <w:pPr>
              <w:rPr>
                <w:sz w:val="2"/>
              </w:rPr>
            </w:pPr>
          </w:p>
        </w:tc>
        <w:tc>
          <w:tcPr>
            <w:tcW w:w="1060" w:type="dxa"/>
            <w:tcMar>
              <w:top w:w="0" w:type="dxa"/>
              <w:left w:w="0" w:type="dxa"/>
              <w:bottom w:w="0" w:type="dxa"/>
              <w:right w:w="0" w:type="dxa"/>
            </w:tcMar>
          </w:tcPr>
          <w:p w:rsidR="0097267C" w:rsidRDefault="0097267C" w:rsidP="00DC48F2">
            <w:pPr>
              <w:rPr>
                <w:sz w:val="2"/>
              </w:rPr>
            </w:pPr>
          </w:p>
        </w:tc>
        <w:tc>
          <w:tcPr>
            <w:tcW w:w="3560" w:type="dxa"/>
            <w:tcMar>
              <w:top w:w="0" w:type="dxa"/>
              <w:left w:w="0" w:type="dxa"/>
              <w:bottom w:w="0" w:type="dxa"/>
              <w:right w:w="0" w:type="dxa"/>
            </w:tcMar>
          </w:tcPr>
          <w:p w:rsidR="0097267C" w:rsidRDefault="0097267C" w:rsidP="00DC48F2">
            <w:pPr>
              <w:rPr>
                <w:sz w:val="2"/>
              </w:rPr>
            </w:pPr>
          </w:p>
        </w:tc>
      </w:tr>
      <w:tr w:rsidR="0097267C" w:rsidTr="00DC48F2">
        <w:trPr>
          <w:trHeight w:hRule="exact" w:val="602"/>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b/>
                <w:color w:val="000000"/>
                <w:sz w:val="16"/>
              </w:rPr>
              <w:t>Selenium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2.17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2.17 - 2.17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50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r>
              <w:rPr>
                <w:rFonts w:ascii="SansSerif" w:eastAsia="SansSerif" w:hAnsi="SansSerif" w:cs="SansSerif"/>
                <w:color w:val="000000"/>
                <w:sz w:val="16"/>
              </w:rPr>
              <w:t>Discharge from petroleum and metal refineries; Erosion of natural deposits; Discharge from mines.</w:t>
            </w:r>
          </w:p>
        </w:tc>
      </w:tr>
      <w:tr w:rsidR="0097267C" w:rsidTr="00DC48F2">
        <w:trPr>
          <w:trHeight w:hRule="exact" w:val="524"/>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rPr>
                <w:rFonts w:ascii="SansSerif" w:eastAsia="SansSerif" w:hAnsi="SansSerif" w:cs="SansSerif"/>
                <w:b/>
                <w:color w:val="000000"/>
                <w:sz w:val="16"/>
              </w:rPr>
            </w:pPr>
            <w:r>
              <w:rPr>
                <w:rFonts w:ascii="SansSerif" w:eastAsia="SansSerif" w:hAnsi="SansSerif" w:cs="SansSerif"/>
                <w:b/>
                <w:color w:val="000000"/>
                <w:sz w:val="16"/>
              </w:rPr>
              <w:t xml:space="preserve">Combined Radium </w:t>
            </w:r>
          </w:p>
          <w:p w:rsidR="0097267C" w:rsidRDefault="0097267C" w:rsidP="00DC48F2">
            <w:pPr>
              <w:rPr>
                <w:rFonts w:ascii="SansSerif" w:eastAsia="SansSerif" w:hAnsi="SansSerif" w:cs="SansSerif"/>
                <w:b/>
                <w:color w:val="000000"/>
                <w:sz w:val="16"/>
              </w:rPr>
            </w:pPr>
            <w:r>
              <w:rPr>
                <w:rFonts w:ascii="SansSerif" w:eastAsia="SansSerif" w:hAnsi="SansSerif" w:cs="SansSerif"/>
                <w:b/>
                <w:color w:val="000000"/>
                <w:sz w:val="16"/>
              </w:rPr>
              <w:t xml:space="preserve">      226&amp;228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rPr>
                <w:rFonts w:ascii="SansSerif" w:eastAsia="SansSerif" w:hAnsi="SansSerif" w:cs="SansSerif"/>
                <w:color w:val="000000"/>
                <w:sz w:val="16"/>
              </w:rP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rPr>
                <w:rFonts w:ascii="SansSerif" w:eastAsia="SansSerif" w:hAnsi="SansSerif" w:cs="SansSerif"/>
                <w:color w:val="000000"/>
                <w:sz w:val="16"/>
              </w:rPr>
            </w:pPr>
            <w:r>
              <w:rPr>
                <w:rFonts w:ascii="SansSerif" w:eastAsia="SansSerif" w:hAnsi="SansSerif" w:cs="SansSerif"/>
                <w:color w:val="000000"/>
                <w:sz w:val="16"/>
              </w:rPr>
              <w:t>3.7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rPr>
                <w:rFonts w:ascii="SansSerif" w:eastAsia="SansSerif" w:hAnsi="SansSerif" w:cs="SansSerif"/>
                <w:color w:val="000000"/>
                <w:sz w:val="16"/>
              </w:rPr>
            </w:pPr>
            <w:r>
              <w:rPr>
                <w:rFonts w:ascii="SansSerif" w:eastAsia="SansSerif" w:hAnsi="SansSerif" w:cs="SansSerif"/>
                <w:color w:val="000000"/>
                <w:sz w:val="16"/>
              </w:rPr>
              <w:t>0.74-3.7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rPr>
                <w:rFonts w:ascii="SansSerif" w:eastAsia="SansSerif" w:hAnsi="SansSerif" w:cs="SansSerif"/>
                <w:color w:val="000000"/>
                <w:sz w:val="16"/>
              </w:rPr>
            </w:pPr>
            <w:r>
              <w:rPr>
                <w:rFonts w:ascii="SansSerif" w:eastAsia="SansSerif" w:hAnsi="SansSerif" w:cs="SansSerif"/>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rPr>
                <w:rFonts w:ascii="SansSerif" w:eastAsia="SansSerif" w:hAnsi="SansSerif" w:cs="SansSerif"/>
                <w:color w:val="000000"/>
                <w:sz w:val="16"/>
              </w:rPr>
            </w:pPr>
            <w:r>
              <w:rPr>
                <w:rFonts w:ascii="SansSerif" w:eastAsia="SansSerif" w:hAnsi="SansSerif" w:cs="SansSerif"/>
                <w:color w:val="000000"/>
                <w:sz w:val="16"/>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rPr>
                <w:rFonts w:ascii="SansSerif" w:eastAsia="SansSerif" w:hAnsi="SansSerif" w:cs="SansSerif"/>
                <w:color w:val="000000"/>
                <w:sz w:val="16"/>
              </w:rPr>
            </w:pPr>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97267C" w:rsidRDefault="0097267C" w:rsidP="00DC48F2">
            <w:pPr>
              <w:jc w:val="center"/>
              <w:rPr>
                <w:rFonts w:ascii="SansSerif" w:eastAsia="SansSerif" w:hAnsi="SansSerif" w:cs="SansSerif"/>
                <w:color w:val="000000"/>
                <w:sz w:val="16"/>
              </w:rP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7267C" w:rsidRDefault="0097267C" w:rsidP="00DC48F2">
            <w:pPr>
              <w:rPr>
                <w:rFonts w:ascii="SansSerif" w:eastAsia="SansSerif" w:hAnsi="SansSerif" w:cs="SansSerif"/>
                <w:color w:val="000000"/>
                <w:sz w:val="16"/>
              </w:rPr>
            </w:pPr>
            <w:r>
              <w:rPr>
                <w:rFonts w:ascii="SansSerif" w:eastAsia="SansSerif" w:hAnsi="SansSerif" w:cs="SansSerif"/>
                <w:color w:val="000000"/>
                <w:sz w:val="16"/>
              </w:rPr>
              <w:t>Erosion of natural deposits</w:t>
            </w:r>
          </w:p>
        </w:tc>
      </w:tr>
    </w:tbl>
    <w:p w:rsidR="0097267C" w:rsidRDefault="0097267C" w:rsidP="0097267C">
      <w:pPr>
        <w:spacing w:after="200" w:line="240" w:lineRule="exact"/>
      </w:pPr>
      <w:r>
        <w:t xml:space="preserve"> </w:t>
      </w:r>
    </w:p>
    <w:p w:rsidR="0097267C" w:rsidRDefault="0097267C" w:rsidP="0097267C">
      <w:pPr>
        <w:spacing w:after="200" w:line="240" w:lineRule="exact"/>
      </w:pPr>
      <w:r>
        <w:t xml:space="preserve">      </w:t>
      </w:r>
      <w:r>
        <w:rPr>
          <w:b/>
        </w:rPr>
        <w:t>Disinfectant Residual Level</w:t>
      </w:r>
    </w:p>
    <w:p w:rsidR="0097267C" w:rsidRPr="00FF0888" w:rsidRDefault="0097267C" w:rsidP="0097267C">
      <w:pPr>
        <w:spacing w:after="200" w:line="240" w:lineRule="exact"/>
      </w:pPr>
    </w:p>
    <w:tbl>
      <w:tblPr>
        <w:tblStyle w:val="TableGrid"/>
        <w:tblW w:w="0" w:type="auto"/>
        <w:tblInd w:w="378" w:type="dxa"/>
        <w:tblLook w:val="04A0"/>
      </w:tblPr>
      <w:tblGrid>
        <w:gridCol w:w="14698"/>
      </w:tblGrid>
      <w:tr w:rsidR="0097267C" w:rsidTr="00DC48F2">
        <w:tc>
          <w:tcPr>
            <w:tcW w:w="14698" w:type="dxa"/>
          </w:tcPr>
          <w:p w:rsidR="0097267C" w:rsidRPr="00FF0888" w:rsidRDefault="0097267C" w:rsidP="00DC48F2">
            <w:pPr>
              <w:spacing w:after="200" w:line="240" w:lineRule="exact"/>
              <w:rPr>
                <w:b/>
                <w:sz w:val="22"/>
                <w:szCs w:val="22"/>
              </w:rPr>
            </w:pPr>
            <w:r>
              <w:rPr>
                <w:b/>
                <w:sz w:val="22"/>
                <w:szCs w:val="22"/>
              </w:rPr>
              <w:t>Year         Disinfectant        Average Level      Minimum Level       Maximum Level     MRDL     MRDLG     Unit of Measure     Source of Disinfectant</w:t>
            </w:r>
          </w:p>
        </w:tc>
      </w:tr>
      <w:tr w:rsidR="0097267C" w:rsidTr="00DC48F2">
        <w:tc>
          <w:tcPr>
            <w:tcW w:w="14698" w:type="dxa"/>
          </w:tcPr>
          <w:p w:rsidR="0097267C" w:rsidRPr="00227D7A" w:rsidRDefault="0097267C" w:rsidP="00DC48F2">
            <w:pPr>
              <w:spacing w:after="200" w:line="240" w:lineRule="exact"/>
              <w:rPr>
                <w:sz w:val="20"/>
                <w:szCs w:val="20"/>
              </w:rPr>
            </w:pPr>
            <w:r>
              <w:rPr>
                <w:sz w:val="20"/>
                <w:szCs w:val="20"/>
              </w:rPr>
              <w:t xml:space="preserve">2013            Free Chlorine               1.10                                0.29                               4.30                       4.0              </w:t>
            </w:r>
            <w:proofErr w:type="spellStart"/>
            <w:r>
              <w:rPr>
                <w:sz w:val="20"/>
                <w:szCs w:val="20"/>
              </w:rPr>
              <w:t>4.0</w:t>
            </w:r>
            <w:proofErr w:type="spellEnd"/>
            <w:r>
              <w:rPr>
                <w:sz w:val="20"/>
                <w:szCs w:val="20"/>
              </w:rPr>
              <w:t xml:space="preserve">                      </w:t>
            </w:r>
            <w:proofErr w:type="spellStart"/>
            <w:r>
              <w:rPr>
                <w:sz w:val="20"/>
                <w:szCs w:val="20"/>
              </w:rPr>
              <w:t>ppm</w:t>
            </w:r>
            <w:proofErr w:type="spellEnd"/>
            <w:r>
              <w:rPr>
                <w:sz w:val="20"/>
                <w:szCs w:val="20"/>
              </w:rPr>
              <w:t xml:space="preserve">                     </w:t>
            </w:r>
            <w:r>
              <w:rPr>
                <w:sz w:val="16"/>
                <w:szCs w:val="16"/>
              </w:rPr>
              <w:t>Disinfectant used to control microbes</w:t>
            </w:r>
            <w:r>
              <w:rPr>
                <w:sz w:val="20"/>
                <w:szCs w:val="20"/>
              </w:rPr>
              <w:t xml:space="preserve">                            </w:t>
            </w:r>
          </w:p>
        </w:tc>
      </w:tr>
    </w:tbl>
    <w:p w:rsidR="0097267C" w:rsidRDefault="0097267C" w:rsidP="0097267C"/>
    <w:p w:rsidR="0097267C" w:rsidRDefault="0097267C" w:rsidP="0097267C"/>
    <w:p w:rsidR="0097267C" w:rsidRPr="00B82260" w:rsidRDefault="0097267C" w:rsidP="0097267C">
      <w:pPr>
        <w:sectPr w:rsidR="0097267C" w:rsidRPr="00B82260">
          <w:footerReference w:type="default" r:id="rId6"/>
          <w:pgSz w:w="15840" w:h="12240" w:orient="landscape"/>
          <w:pgMar w:top="500" w:right="600" w:bottom="400" w:left="380" w:header="500" w:footer="400" w:gutter="0"/>
          <w:cols w:space="720"/>
        </w:sectPr>
      </w:pPr>
    </w:p>
    <w:p w:rsidR="00A4491A" w:rsidRDefault="00A4491A"/>
    <w:sectPr w:rsidR="00A4491A" w:rsidSect="00A44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F63EFC">
      <w:trPr>
        <w:trHeight w:hRule="exact" w:val="18"/>
      </w:trPr>
      <w:tc>
        <w:tcPr>
          <w:tcW w:w="1420" w:type="dxa"/>
          <w:shd w:val="clear" w:color="auto" w:fill="auto"/>
          <w:tcMar>
            <w:top w:w="0" w:type="dxa"/>
            <w:left w:w="0" w:type="dxa"/>
            <w:bottom w:w="0" w:type="dxa"/>
            <w:right w:w="0" w:type="dxa"/>
          </w:tcMar>
        </w:tcPr>
        <w:p w:rsidR="00F63EFC" w:rsidRDefault="0097267C">
          <w:pPr>
            <w:rPr>
              <w:sz w:val="2"/>
            </w:rPr>
          </w:pPr>
        </w:p>
      </w:tc>
      <w:tc>
        <w:tcPr>
          <w:tcW w:w="20" w:type="dxa"/>
          <w:shd w:val="clear" w:color="auto" w:fill="auto"/>
          <w:tcMar>
            <w:top w:w="0" w:type="dxa"/>
            <w:left w:w="0" w:type="dxa"/>
            <w:bottom w:w="0" w:type="dxa"/>
            <w:right w:w="0" w:type="dxa"/>
          </w:tcMar>
        </w:tcPr>
        <w:p w:rsidR="00F63EFC" w:rsidRDefault="0097267C">
          <w:pPr>
            <w:rPr>
              <w:sz w:val="2"/>
            </w:rPr>
          </w:pPr>
        </w:p>
      </w:tc>
      <w:tc>
        <w:tcPr>
          <w:tcW w:w="120" w:type="dxa"/>
          <w:shd w:val="clear" w:color="auto" w:fill="auto"/>
          <w:tcMar>
            <w:top w:w="0" w:type="dxa"/>
            <w:left w:w="0" w:type="dxa"/>
            <w:bottom w:w="0" w:type="dxa"/>
            <w:right w:w="0" w:type="dxa"/>
          </w:tcMar>
        </w:tcPr>
        <w:p w:rsidR="00F63EFC" w:rsidRDefault="0097267C">
          <w:pPr>
            <w:rPr>
              <w:sz w:val="2"/>
            </w:rPr>
          </w:pPr>
        </w:p>
      </w:tc>
      <w:tc>
        <w:tcPr>
          <w:tcW w:w="80" w:type="dxa"/>
          <w:shd w:val="clear" w:color="auto" w:fill="auto"/>
          <w:tcMar>
            <w:top w:w="0" w:type="dxa"/>
            <w:left w:w="0" w:type="dxa"/>
            <w:bottom w:w="0" w:type="dxa"/>
            <w:right w:w="0" w:type="dxa"/>
          </w:tcMar>
        </w:tcPr>
        <w:p w:rsidR="00F63EFC" w:rsidRDefault="0097267C">
          <w:pPr>
            <w:rPr>
              <w:sz w:val="2"/>
            </w:rPr>
          </w:pPr>
        </w:p>
      </w:tc>
      <w:tc>
        <w:tcPr>
          <w:tcW w:w="5300" w:type="dxa"/>
          <w:shd w:val="clear" w:color="auto" w:fill="auto"/>
          <w:tcMar>
            <w:top w:w="0" w:type="dxa"/>
            <w:left w:w="0" w:type="dxa"/>
            <w:bottom w:w="0" w:type="dxa"/>
            <w:right w:w="0" w:type="dxa"/>
          </w:tcMar>
        </w:tcPr>
        <w:p w:rsidR="00F63EFC" w:rsidRDefault="0097267C">
          <w:pPr>
            <w:rPr>
              <w:sz w:val="2"/>
            </w:rPr>
          </w:pPr>
        </w:p>
      </w:tc>
      <w:tc>
        <w:tcPr>
          <w:tcW w:w="6340" w:type="dxa"/>
          <w:shd w:val="clear" w:color="auto" w:fill="auto"/>
          <w:tcMar>
            <w:top w:w="0" w:type="dxa"/>
            <w:left w:w="0" w:type="dxa"/>
            <w:bottom w:w="0" w:type="dxa"/>
            <w:right w:w="0" w:type="dxa"/>
          </w:tcMar>
        </w:tcPr>
        <w:p w:rsidR="00F63EFC" w:rsidRDefault="0097267C">
          <w:pPr>
            <w:rPr>
              <w:sz w:val="2"/>
            </w:rPr>
          </w:pPr>
        </w:p>
      </w:tc>
      <w:tc>
        <w:tcPr>
          <w:tcW w:w="380" w:type="dxa"/>
          <w:vMerge w:val="restart"/>
          <w:shd w:val="clear" w:color="auto" w:fill="auto"/>
          <w:tcMar>
            <w:top w:w="0" w:type="dxa"/>
            <w:left w:w="0" w:type="dxa"/>
            <w:bottom w:w="0" w:type="dxa"/>
            <w:right w:w="0" w:type="dxa"/>
          </w:tcMar>
        </w:tcPr>
        <w:p w:rsidR="00F63EFC" w:rsidRDefault="0097267C">
          <w:pPr>
            <w:jc w:val="center"/>
          </w:pPr>
          <w:r>
            <w:rPr>
              <w:rFonts w:ascii="SansSerif" w:eastAsia="SansSerif" w:hAnsi="SansSerif" w:cs="SansSerif"/>
              <w:color w:val="000000"/>
              <w:sz w:val="20"/>
            </w:rPr>
            <w:t>7</w:t>
          </w:r>
        </w:p>
      </w:tc>
      <w:tc>
        <w:tcPr>
          <w:tcW w:w="280" w:type="dxa"/>
          <w:shd w:val="clear" w:color="auto" w:fill="auto"/>
          <w:tcMar>
            <w:top w:w="0" w:type="dxa"/>
            <w:left w:w="0" w:type="dxa"/>
            <w:bottom w:w="0" w:type="dxa"/>
            <w:right w:w="0" w:type="dxa"/>
          </w:tcMar>
        </w:tcPr>
        <w:p w:rsidR="00F63EFC" w:rsidRDefault="0097267C">
          <w:pPr>
            <w:rPr>
              <w:sz w:val="2"/>
            </w:rPr>
          </w:pPr>
        </w:p>
      </w:tc>
      <w:tc>
        <w:tcPr>
          <w:tcW w:w="300" w:type="dxa"/>
          <w:vMerge w:val="restart"/>
          <w:shd w:val="clear" w:color="auto" w:fill="auto"/>
          <w:tcMar>
            <w:top w:w="0" w:type="dxa"/>
            <w:left w:w="0" w:type="dxa"/>
            <w:bottom w:w="0" w:type="dxa"/>
            <w:right w:w="0" w:type="dxa"/>
          </w:tcMar>
        </w:tcPr>
        <w:p w:rsidR="00F63EFC" w:rsidRDefault="0097267C">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F63EFC" w:rsidRDefault="0097267C">
          <w:pPr>
            <w:rPr>
              <w:sz w:val="2"/>
            </w:rPr>
          </w:pPr>
        </w:p>
      </w:tc>
      <w:tc>
        <w:tcPr>
          <w:tcW w:w="420" w:type="dxa"/>
          <w:vMerge w:val="restart"/>
          <w:shd w:val="clear" w:color="auto" w:fill="auto"/>
          <w:tcMar>
            <w:top w:w="0" w:type="dxa"/>
            <w:left w:w="0" w:type="dxa"/>
            <w:bottom w:w="0" w:type="dxa"/>
            <w:right w:w="0" w:type="dxa"/>
          </w:tcMar>
        </w:tcPr>
        <w:p w:rsidR="00F63EFC" w:rsidRDefault="0097267C">
          <w:pPr>
            <w:jc w:val="center"/>
          </w:pPr>
          <w:r>
            <w:rPr>
              <w:rFonts w:ascii="SansSerif" w:eastAsia="SansSerif" w:hAnsi="SansSerif" w:cs="SansSerif"/>
              <w:color w:val="000000"/>
              <w:sz w:val="20"/>
            </w:rPr>
            <w:t>12</w:t>
          </w:r>
        </w:p>
      </w:tc>
    </w:tr>
    <w:tr w:rsidR="00F63EFC">
      <w:trPr>
        <w:trHeight w:hRule="exact" w:val="218"/>
      </w:trPr>
      <w:tc>
        <w:tcPr>
          <w:tcW w:w="1420" w:type="dxa"/>
          <w:vMerge w:val="restart"/>
          <w:shd w:val="clear" w:color="auto" w:fill="auto"/>
          <w:tcMar>
            <w:top w:w="0" w:type="dxa"/>
            <w:left w:w="0" w:type="dxa"/>
            <w:bottom w:w="0" w:type="dxa"/>
            <w:right w:w="0" w:type="dxa"/>
          </w:tcMar>
        </w:tcPr>
        <w:p w:rsidR="00F63EFC" w:rsidRDefault="0097267C">
          <w:r>
            <w:rPr>
              <w:rFonts w:ascii="SansSerif" w:eastAsia="SansSerif" w:hAnsi="SansSerif" w:cs="SansSerif"/>
              <w:color w:val="000000"/>
              <w:sz w:val="20"/>
            </w:rPr>
            <w:t>06/16/2014</w:t>
          </w:r>
        </w:p>
      </w:tc>
      <w:tc>
        <w:tcPr>
          <w:tcW w:w="20" w:type="dxa"/>
          <w:shd w:val="clear" w:color="auto" w:fill="auto"/>
          <w:tcMar>
            <w:top w:w="0" w:type="dxa"/>
            <w:left w:w="0" w:type="dxa"/>
            <w:bottom w:w="0" w:type="dxa"/>
            <w:right w:w="0" w:type="dxa"/>
          </w:tcMar>
        </w:tcPr>
        <w:p w:rsidR="00F63EFC" w:rsidRDefault="0097267C">
          <w:pPr>
            <w:rPr>
              <w:sz w:val="2"/>
            </w:rPr>
          </w:pPr>
        </w:p>
      </w:tc>
      <w:tc>
        <w:tcPr>
          <w:tcW w:w="120" w:type="dxa"/>
          <w:vMerge w:val="restart"/>
          <w:shd w:val="clear" w:color="auto" w:fill="auto"/>
          <w:tcMar>
            <w:top w:w="0" w:type="dxa"/>
            <w:left w:w="0" w:type="dxa"/>
            <w:bottom w:w="0" w:type="dxa"/>
            <w:right w:w="0" w:type="dxa"/>
          </w:tcMar>
        </w:tcPr>
        <w:p w:rsidR="00F63EFC" w:rsidRDefault="0097267C">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F63EFC" w:rsidRDefault="0097267C">
          <w:pPr>
            <w:rPr>
              <w:sz w:val="2"/>
            </w:rPr>
          </w:pPr>
        </w:p>
      </w:tc>
      <w:tc>
        <w:tcPr>
          <w:tcW w:w="5300" w:type="dxa"/>
          <w:vMerge w:val="restart"/>
          <w:shd w:val="clear" w:color="auto" w:fill="auto"/>
          <w:tcMar>
            <w:top w:w="0" w:type="dxa"/>
            <w:left w:w="0" w:type="dxa"/>
            <w:bottom w:w="0" w:type="dxa"/>
            <w:right w:w="0" w:type="dxa"/>
          </w:tcMar>
        </w:tcPr>
        <w:p w:rsidR="00F63EFC" w:rsidRDefault="0097267C">
          <w:r>
            <w:rPr>
              <w:rFonts w:ascii="SansSerif" w:eastAsia="SansSerif" w:hAnsi="SansSerif" w:cs="SansSerif"/>
              <w:color w:val="000000"/>
              <w:sz w:val="20"/>
            </w:rPr>
            <w:t>TX0920022_2013_2014-06-16_12-41-41.DOC</w:t>
          </w:r>
        </w:p>
      </w:tc>
      <w:tc>
        <w:tcPr>
          <w:tcW w:w="6340" w:type="dxa"/>
          <w:shd w:val="clear" w:color="auto" w:fill="auto"/>
          <w:tcMar>
            <w:top w:w="0" w:type="dxa"/>
            <w:left w:w="0" w:type="dxa"/>
            <w:bottom w:w="0" w:type="dxa"/>
            <w:right w:w="0" w:type="dxa"/>
          </w:tcMar>
        </w:tcPr>
        <w:p w:rsidR="00F63EFC" w:rsidRDefault="0097267C">
          <w:pPr>
            <w:rPr>
              <w:sz w:val="2"/>
            </w:rPr>
          </w:pPr>
        </w:p>
      </w:tc>
      <w:tc>
        <w:tcPr>
          <w:tcW w:w="380" w:type="dxa"/>
          <w:vMerge/>
          <w:shd w:val="clear" w:color="auto" w:fill="auto"/>
          <w:tcMar>
            <w:top w:w="0" w:type="dxa"/>
            <w:left w:w="0" w:type="dxa"/>
            <w:bottom w:w="0" w:type="dxa"/>
            <w:right w:w="0" w:type="dxa"/>
          </w:tcMar>
        </w:tcPr>
        <w:p w:rsidR="00F63EFC" w:rsidRDefault="0097267C"/>
      </w:tc>
      <w:tc>
        <w:tcPr>
          <w:tcW w:w="280" w:type="dxa"/>
          <w:shd w:val="clear" w:color="auto" w:fill="auto"/>
          <w:tcMar>
            <w:top w:w="0" w:type="dxa"/>
            <w:left w:w="0" w:type="dxa"/>
            <w:bottom w:w="0" w:type="dxa"/>
            <w:right w:w="0" w:type="dxa"/>
          </w:tcMar>
        </w:tcPr>
        <w:p w:rsidR="00F63EFC" w:rsidRDefault="0097267C">
          <w:pPr>
            <w:rPr>
              <w:sz w:val="2"/>
            </w:rPr>
          </w:pPr>
        </w:p>
      </w:tc>
      <w:tc>
        <w:tcPr>
          <w:tcW w:w="300" w:type="dxa"/>
          <w:vMerge/>
          <w:shd w:val="clear" w:color="auto" w:fill="auto"/>
          <w:tcMar>
            <w:top w:w="0" w:type="dxa"/>
            <w:left w:w="0" w:type="dxa"/>
            <w:bottom w:w="0" w:type="dxa"/>
            <w:right w:w="0" w:type="dxa"/>
          </w:tcMar>
        </w:tcPr>
        <w:p w:rsidR="00F63EFC" w:rsidRDefault="0097267C"/>
      </w:tc>
      <w:tc>
        <w:tcPr>
          <w:tcW w:w="200" w:type="dxa"/>
          <w:shd w:val="clear" w:color="auto" w:fill="auto"/>
          <w:tcMar>
            <w:top w:w="0" w:type="dxa"/>
            <w:left w:w="0" w:type="dxa"/>
            <w:bottom w:w="0" w:type="dxa"/>
            <w:right w:w="0" w:type="dxa"/>
          </w:tcMar>
        </w:tcPr>
        <w:p w:rsidR="00F63EFC" w:rsidRDefault="0097267C">
          <w:pPr>
            <w:rPr>
              <w:sz w:val="2"/>
            </w:rPr>
          </w:pPr>
        </w:p>
      </w:tc>
      <w:tc>
        <w:tcPr>
          <w:tcW w:w="420" w:type="dxa"/>
          <w:vMerge/>
          <w:shd w:val="clear" w:color="auto" w:fill="auto"/>
          <w:tcMar>
            <w:top w:w="0" w:type="dxa"/>
            <w:left w:w="0" w:type="dxa"/>
            <w:bottom w:w="0" w:type="dxa"/>
            <w:right w:w="0" w:type="dxa"/>
          </w:tcMar>
        </w:tcPr>
        <w:p w:rsidR="00F63EFC" w:rsidRDefault="0097267C"/>
      </w:tc>
    </w:tr>
    <w:tr w:rsidR="00F63EFC">
      <w:tc>
        <w:tcPr>
          <w:tcW w:w="1420" w:type="dxa"/>
          <w:vMerge/>
          <w:tcMar>
            <w:top w:w="0" w:type="dxa"/>
            <w:left w:w="0" w:type="dxa"/>
            <w:bottom w:w="0" w:type="dxa"/>
            <w:right w:w="0" w:type="dxa"/>
          </w:tcMar>
        </w:tcPr>
        <w:p w:rsidR="00F63EFC" w:rsidRDefault="0097267C"/>
      </w:tc>
      <w:tc>
        <w:tcPr>
          <w:tcW w:w="20" w:type="dxa"/>
          <w:tcMar>
            <w:top w:w="0" w:type="dxa"/>
            <w:left w:w="0" w:type="dxa"/>
            <w:bottom w:w="0" w:type="dxa"/>
            <w:right w:w="0" w:type="dxa"/>
          </w:tcMar>
        </w:tcPr>
        <w:p w:rsidR="00F63EFC" w:rsidRDefault="0097267C">
          <w:pPr>
            <w:rPr>
              <w:sz w:val="2"/>
            </w:rPr>
          </w:pPr>
        </w:p>
      </w:tc>
      <w:tc>
        <w:tcPr>
          <w:tcW w:w="120" w:type="dxa"/>
          <w:vMerge/>
          <w:tcMar>
            <w:top w:w="0" w:type="dxa"/>
            <w:left w:w="0" w:type="dxa"/>
            <w:bottom w:w="0" w:type="dxa"/>
            <w:right w:w="0" w:type="dxa"/>
          </w:tcMar>
        </w:tcPr>
        <w:p w:rsidR="00F63EFC" w:rsidRDefault="0097267C"/>
      </w:tc>
      <w:tc>
        <w:tcPr>
          <w:tcW w:w="80" w:type="dxa"/>
          <w:tcMar>
            <w:top w:w="0" w:type="dxa"/>
            <w:left w:w="0" w:type="dxa"/>
            <w:bottom w:w="0" w:type="dxa"/>
            <w:right w:w="0" w:type="dxa"/>
          </w:tcMar>
        </w:tcPr>
        <w:p w:rsidR="00F63EFC" w:rsidRDefault="0097267C">
          <w:pPr>
            <w:rPr>
              <w:sz w:val="2"/>
            </w:rPr>
          </w:pPr>
        </w:p>
      </w:tc>
      <w:tc>
        <w:tcPr>
          <w:tcW w:w="5300" w:type="dxa"/>
          <w:vMerge/>
          <w:tcMar>
            <w:top w:w="0" w:type="dxa"/>
            <w:left w:w="0" w:type="dxa"/>
            <w:bottom w:w="0" w:type="dxa"/>
            <w:right w:w="0" w:type="dxa"/>
          </w:tcMar>
        </w:tcPr>
        <w:p w:rsidR="00F63EFC" w:rsidRDefault="0097267C"/>
      </w:tc>
      <w:tc>
        <w:tcPr>
          <w:tcW w:w="6340" w:type="dxa"/>
          <w:tcMar>
            <w:top w:w="0" w:type="dxa"/>
            <w:left w:w="0" w:type="dxa"/>
            <w:bottom w:w="0" w:type="dxa"/>
            <w:right w:w="0" w:type="dxa"/>
          </w:tcMar>
        </w:tcPr>
        <w:p w:rsidR="00F63EFC" w:rsidRDefault="0097267C">
          <w:pPr>
            <w:rPr>
              <w:sz w:val="2"/>
            </w:rPr>
          </w:pPr>
        </w:p>
      </w:tc>
      <w:tc>
        <w:tcPr>
          <w:tcW w:w="380" w:type="dxa"/>
          <w:vMerge/>
          <w:tcMar>
            <w:top w:w="0" w:type="dxa"/>
            <w:left w:w="0" w:type="dxa"/>
            <w:bottom w:w="0" w:type="dxa"/>
            <w:right w:w="0" w:type="dxa"/>
          </w:tcMar>
        </w:tcPr>
        <w:p w:rsidR="00F63EFC" w:rsidRDefault="0097267C"/>
      </w:tc>
      <w:tc>
        <w:tcPr>
          <w:tcW w:w="280" w:type="dxa"/>
          <w:tcMar>
            <w:top w:w="0" w:type="dxa"/>
            <w:left w:w="0" w:type="dxa"/>
            <w:bottom w:w="0" w:type="dxa"/>
            <w:right w:w="0" w:type="dxa"/>
          </w:tcMar>
        </w:tcPr>
        <w:p w:rsidR="00F63EFC" w:rsidRDefault="0097267C">
          <w:pPr>
            <w:rPr>
              <w:sz w:val="2"/>
            </w:rPr>
          </w:pPr>
        </w:p>
      </w:tc>
      <w:tc>
        <w:tcPr>
          <w:tcW w:w="300" w:type="dxa"/>
          <w:tcMar>
            <w:top w:w="0" w:type="dxa"/>
            <w:left w:w="0" w:type="dxa"/>
            <w:bottom w:w="0" w:type="dxa"/>
            <w:right w:w="0" w:type="dxa"/>
          </w:tcMar>
        </w:tcPr>
        <w:p w:rsidR="00F63EFC" w:rsidRDefault="0097267C">
          <w:pPr>
            <w:rPr>
              <w:sz w:val="2"/>
            </w:rPr>
          </w:pPr>
        </w:p>
      </w:tc>
      <w:tc>
        <w:tcPr>
          <w:tcW w:w="200" w:type="dxa"/>
          <w:tcMar>
            <w:top w:w="0" w:type="dxa"/>
            <w:left w:w="0" w:type="dxa"/>
            <w:bottom w:w="0" w:type="dxa"/>
            <w:right w:w="0" w:type="dxa"/>
          </w:tcMar>
        </w:tcPr>
        <w:p w:rsidR="00F63EFC" w:rsidRDefault="0097267C">
          <w:pPr>
            <w:rPr>
              <w:sz w:val="2"/>
            </w:rPr>
          </w:pPr>
        </w:p>
      </w:tc>
      <w:tc>
        <w:tcPr>
          <w:tcW w:w="420" w:type="dxa"/>
          <w:vMerge/>
          <w:tcMar>
            <w:top w:w="0" w:type="dxa"/>
            <w:left w:w="0" w:type="dxa"/>
            <w:bottom w:w="0" w:type="dxa"/>
            <w:right w:w="0" w:type="dxa"/>
          </w:tcMar>
        </w:tcPr>
        <w:p w:rsidR="00F63EFC" w:rsidRDefault="0097267C"/>
      </w:tc>
    </w:tr>
    <w:tr w:rsidR="00F63EFC">
      <w:trPr>
        <w:trHeight w:hRule="exact" w:val="18"/>
      </w:trPr>
      <w:tc>
        <w:tcPr>
          <w:tcW w:w="1420" w:type="dxa"/>
          <w:vMerge/>
          <w:tcMar>
            <w:top w:w="0" w:type="dxa"/>
            <w:left w:w="0" w:type="dxa"/>
            <w:bottom w:w="0" w:type="dxa"/>
            <w:right w:w="0" w:type="dxa"/>
          </w:tcMar>
        </w:tcPr>
        <w:p w:rsidR="00F63EFC" w:rsidRDefault="0097267C"/>
      </w:tc>
      <w:tc>
        <w:tcPr>
          <w:tcW w:w="20" w:type="dxa"/>
          <w:tcMar>
            <w:top w:w="0" w:type="dxa"/>
            <w:left w:w="0" w:type="dxa"/>
            <w:bottom w:w="0" w:type="dxa"/>
            <w:right w:w="0" w:type="dxa"/>
          </w:tcMar>
        </w:tcPr>
        <w:p w:rsidR="00F63EFC" w:rsidRDefault="0097267C">
          <w:pPr>
            <w:rPr>
              <w:sz w:val="2"/>
            </w:rPr>
          </w:pPr>
        </w:p>
      </w:tc>
      <w:tc>
        <w:tcPr>
          <w:tcW w:w="120" w:type="dxa"/>
          <w:vMerge/>
          <w:tcMar>
            <w:top w:w="0" w:type="dxa"/>
            <w:left w:w="0" w:type="dxa"/>
            <w:bottom w:w="0" w:type="dxa"/>
            <w:right w:w="0" w:type="dxa"/>
          </w:tcMar>
        </w:tcPr>
        <w:p w:rsidR="00F63EFC" w:rsidRDefault="0097267C"/>
      </w:tc>
      <w:tc>
        <w:tcPr>
          <w:tcW w:w="80" w:type="dxa"/>
          <w:tcMar>
            <w:top w:w="0" w:type="dxa"/>
            <w:left w:w="0" w:type="dxa"/>
            <w:bottom w:w="0" w:type="dxa"/>
            <w:right w:w="0" w:type="dxa"/>
          </w:tcMar>
        </w:tcPr>
        <w:p w:rsidR="00F63EFC" w:rsidRDefault="0097267C">
          <w:pPr>
            <w:rPr>
              <w:sz w:val="2"/>
            </w:rPr>
          </w:pPr>
        </w:p>
      </w:tc>
      <w:tc>
        <w:tcPr>
          <w:tcW w:w="5300" w:type="dxa"/>
          <w:vMerge/>
          <w:tcMar>
            <w:top w:w="0" w:type="dxa"/>
            <w:left w:w="0" w:type="dxa"/>
            <w:bottom w:w="0" w:type="dxa"/>
            <w:right w:w="0" w:type="dxa"/>
          </w:tcMar>
        </w:tcPr>
        <w:p w:rsidR="00F63EFC" w:rsidRDefault="0097267C"/>
      </w:tc>
      <w:tc>
        <w:tcPr>
          <w:tcW w:w="6340" w:type="dxa"/>
          <w:tcMar>
            <w:top w:w="0" w:type="dxa"/>
            <w:left w:w="0" w:type="dxa"/>
            <w:bottom w:w="0" w:type="dxa"/>
            <w:right w:w="0" w:type="dxa"/>
          </w:tcMar>
        </w:tcPr>
        <w:p w:rsidR="00F63EFC" w:rsidRDefault="0097267C">
          <w:pPr>
            <w:rPr>
              <w:sz w:val="2"/>
            </w:rPr>
          </w:pPr>
        </w:p>
      </w:tc>
      <w:tc>
        <w:tcPr>
          <w:tcW w:w="380" w:type="dxa"/>
          <w:vMerge/>
          <w:tcMar>
            <w:top w:w="0" w:type="dxa"/>
            <w:left w:w="0" w:type="dxa"/>
            <w:bottom w:w="0" w:type="dxa"/>
            <w:right w:w="0" w:type="dxa"/>
          </w:tcMar>
        </w:tcPr>
        <w:p w:rsidR="00F63EFC" w:rsidRDefault="0097267C"/>
      </w:tc>
      <w:tc>
        <w:tcPr>
          <w:tcW w:w="280" w:type="dxa"/>
          <w:tcMar>
            <w:top w:w="0" w:type="dxa"/>
            <w:left w:w="0" w:type="dxa"/>
            <w:bottom w:w="0" w:type="dxa"/>
            <w:right w:w="0" w:type="dxa"/>
          </w:tcMar>
        </w:tcPr>
        <w:p w:rsidR="00F63EFC" w:rsidRDefault="0097267C">
          <w:pPr>
            <w:rPr>
              <w:sz w:val="2"/>
            </w:rPr>
          </w:pPr>
        </w:p>
      </w:tc>
      <w:tc>
        <w:tcPr>
          <w:tcW w:w="300" w:type="dxa"/>
          <w:tcMar>
            <w:top w:w="0" w:type="dxa"/>
            <w:left w:w="0" w:type="dxa"/>
            <w:bottom w:w="0" w:type="dxa"/>
            <w:right w:w="0" w:type="dxa"/>
          </w:tcMar>
        </w:tcPr>
        <w:p w:rsidR="00F63EFC" w:rsidRDefault="0097267C">
          <w:pPr>
            <w:rPr>
              <w:sz w:val="2"/>
            </w:rPr>
          </w:pPr>
        </w:p>
      </w:tc>
      <w:tc>
        <w:tcPr>
          <w:tcW w:w="200" w:type="dxa"/>
          <w:tcMar>
            <w:top w:w="0" w:type="dxa"/>
            <w:left w:w="0" w:type="dxa"/>
            <w:bottom w:w="0" w:type="dxa"/>
            <w:right w:w="0" w:type="dxa"/>
          </w:tcMar>
        </w:tcPr>
        <w:p w:rsidR="00F63EFC" w:rsidRDefault="0097267C">
          <w:pPr>
            <w:rPr>
              <w:sz w:val="2"/>
            </w:rPr>
          </w:pPr>
        </w:p>
      </w:tc>
      <w:tc>
        <w:tcPr>
          <w:tcW w:w="420" w:type="dxa"/>
          <w:tcMar>
            <w:top w:w="0" w:type="dxa"/>
            <w:left w:w="0" w:type="dxa"/>
            <w:bottom w:w="0" w:type="dxa"/>
            <w:right w:w="0" w:type="dxa"/>
          </w:tcMar>
        </w:tcPr>
        <w:p w:rsidR="00F63EFC" w:rsidRDefault="0097267C">
          <w:pPr>
            <w:rPr>
              <w:sz w:val="2"/>
            </w:rPr>
          </w:pPr>
        </w:p>
      </w:tc>
    </w:tr>
    <w:tr w:rsidR="00F63EFC">
      <w:trPr>
        <w:trHeight w:hRule="exact" w:val="18"/>
      </w:trPr>
      <w:tc>
        <w:tcPr>
          <w:tcW w:w="1420" w:type="dxa"/>
          <w:vMerge/>
          <w:tcMar>
            <w:top w:w="0" w:type="dxa"/>
            <w:left w:w="0" w:type="dxa"/>
            <w:bottom w:w="0" w:type="dxa"/>
            <w:right w:w="0" w:type="dxa"/>
          </w:tcMar>
        </w:tcPr>
        <w:p w:rsidR="00F63EFC" w:rsidRDefault="0097267C"/>
      </w:tc>
      <w:tc>
        <w:tcPr>
          <w:tcW w:w="20" w:type="dxa"/>
          <w:tcMar>
            <w:top w:w="0" w:type="dxa"/>
            <w:left w:w="0" w:type="dxa"/>
            <w:bottom w:w="0" w:type="dxa"/>
            <w:right w:w="0" w:type="dxa"/>
          </w:tcMar>
        </w:tcPr>
        <w:p w:rsidR="00F63EFC" w:rsidRDefault="0097267C">
          <w:pPr>
            <w:rPr>
              <w:sz w:val="2"/>
            </w:rPr>
          </w:pPr>
        </w:p>
      </w:tc>
      <w:tc>
        <w:tcPr>
          <w:tcW w:w="120" w:type="dxa"/>
          <w:tcMar>
            <w:top w:w="0" w:type="dxa"/>
            <w:left w:w="0" w:type="dxa"/>
            <w:bottom w:w="0" w:type="dxa"/>
            <w:right w:w="0" w:type="dxa"/>
          </w:tcMar>
        </w:tcPr>
        <w:p w:rsidR="00F63EFC" w:rsidRDefault="0097267C">
          <w:pPr>
            <w:rPr>
              <w:sz w:val="2"/>
            </w:rPr>
          </w:pPr>
        </w:p>
      </w:tc>
      <w:tc>
        <w:tcPr>
          <w:tcW w:w="80" w:type="dxa"/>
          <w:tcMar>
            <w:top w:w="0" w:type="dxa"/>
            <w:left w:w="0" w:type="dxa"/>
            <w:bottom w:w="0" w:type="dxa"/>
            <w:right w:w="0" w:type="dxa"/>
          </w:tcMar>
        </w:tcPr>
        <w:p w:rsidR="00F63EFC" w:rsidRDefault="0097267C">
          <w:pPr>
            <w:rPr>
              <w:sz w:val="2"/>
            </w:rPr>
          </w:pPr>
        </w:p>
      </w:tc>
      <w:tc>
        <w:tcPr>
          <w:tcW w:w="5300" w:type="dxa"/>
          <w:vMerge/>
          <w:tcMar>
            <w:top w:w="0" w:type="dxa"/>
            <w:left w:w="0" w:type="dxa"/>
            <w:bottom w:w="0" w:type="dxa"/>
            <w:right w:w="0" w:type="dxa"/>
          </w:tcMar>
        </w:tcPr>
        <w:p w:rsidR="00F63EFC" w:rsidRDefault="0097267C"/>
      </w:tc>
      <w:tc>
        <w:tcPr>
          <w:tcW w:w="6340" w:type="dxa"/>
          <w:tcMar>
            <w:top w:w="0" w:type="dxa"/>
            <w:left w:w="0" w:type="dxa"/>
            <w:bottom w:w="0" w:type="dxa"/>
            <w:right w:w="0" w:type="dxa"/>
          </w:tcMar>
        </w:tcPr>
        <w:p w:rsidR="00F63EFC" w:rsidRDefault="0097267C">
          <w:pPr>
            <w:rPr>
              <w:sz w:val="2"/>
            </w:rPr>
          </w:pPr>
        </w:p>
      </w:tc>
      <w:tc>
        <w:tcPr>
          <w:tcW w:w="380" w:type="dxa"/>
          <w:vMerge/>
          <w:tcMar>
            <w:top w:w="0" w:type="dxa"/>
            <w:left w:w="0" w:type="dxa"/>
            <w:bottom w:w="0" w:type="dxa"/>
            <w:right w:w="0" w:type="dxa"/>
          </w:tcMar>
        </w:tcPr>
        <w:p w:rsidR="00F63EFC" w:rsidRDefault="0097267C"/>
      </w:tc>
      <w:tc>
        <w:tcPr>
          <w:tcW w:w="280" w:type="dxa"/>
          <w:tcMar>
            <w:top w:w="0" w:type="dxa"/>
            <w:left w:w="0" w:type="dxa"/>
            <w:bottom w:w="0" w:type="dxa"/>
            <w:right w:w="0" w:type="dxa"/>
          </w:tcMar>
        </w:tcPr>
        <w:p w:rsidR="00F63EFC" w:rsidRDefault="0097267C">
          <w:pPr>
            <w:rPr>
              <w:sz w:val="2"/>
            </w:rPr>
          </w:pPr>
        </w:p>
      </w:tc>
      <w:tc>
        <w:tcPr>
          <w:tcW w:w="300" w:type="dxa"/>
          <w:tcMar>
            <w:top w:w="0" w:type="dxa"/>
            <w:left w:w="0" w:type="dxa"/>
            <w:bottom w:w="0" w:type="dxa"/>
            <w:right w:w="0" w:type="dxa"/>
          </w:tcMar>
        </w:tcPr>
        <w:p w:rsidR="00F63EFC" w:rsidRDefault="0097267C">
          <w:pPr>
            <w:rPr>
              <w:sz w:val="2"/>
            </w:rPr>
          </w:pPr>
        </w:p>
      </w:tc>
      <w:tc>
        <w:tcPr>
          <w:tcW w:w="200" w:type="dxa"/>
          <w:tcMar>
            <w:top w:w="0" w:type="dxa"/>
            <w:left w:w="0" w:type="dxa"/>
            <w:bottom w:w="0" w:type="dxa"/>
            <w:right w:w="0" w:type="dxa"/>
          </w:tcMar>
        </w:tcPr>
        <w:p w:rsidR="00F63EFC" w:rsidRDefault="0097267C">
          <w:pPr>
            <w:rPr>
              <w:sz w:val="2"/>
            </w:rPr>
          </w:pPr>
        </w:p>
      </w:tc>
      <w:tc>
        <w:tcPr>
          <w:tcW w:w="420" w:type="dxa"/>
          <w:tcMar>
            <w:top w:w="0" w:type="dxa"/>
            <w:left w:w="0" w:type="dxa"/>
            <w:bottom w:w="0" w:type="dxa"/>
            <w:right w:w="0" w:type="dxa"/>
          </w:tcMar>
        </w:tcPr>
        <w:p w:rsidR="00F63EFC" w:rsidRDefault="0097267C">
          <w:pPr>
            <w:rPr>
              <w:sz w:val="2"/>
            </w:rPr>
          </w:pPr>
        </w:p>
      </w:tc>
    </w:tr>
    <w:tr w:rsidR="00F63EFC">
      <w:tc>
        <w:tcPr>
          <w:tcW w:w="1420" w:type="dxa"/>
          <w:vMerge/>
          <w:tcMar>
            <w:top w:w="0" w:type="dxa"/>
            <w:left w:w="0" w:type="dxa"/>
            <w:bottom w:w="0" w:type="dxa"/>
            <w:right w:w="0" w:type="dxa"/>
          </w:tcMar>
        </w:tcPr>
        <w:p w:rsidR="00F63EFC" w:rsidRDefault="0097267C"/>
      </w:tc>
      <w:tc>
        <w:tcPr>
          <w:tcW w:w="20" w:type="dxa"/>
          <w:tcMar>
            <w:top w:w="0" w:type="dxa"/>
            <w:left w:w="0" w:type="dxa"/>
            <w:bottom w:w="0" w:type="dxa"/>
            <w:right w:w="0" w:type="dxa"/>
          </w:tcMar>
        </w:tcPr>
        <w:p w:rsidR="00F63EFC" w:rsidRDefault="0097267C">
          <w:pPr>
            <w:rPr>
              <w:sz w:val="2"/>
            </w:rPr>
          </w:pPr>
        </w:p>
      </w:tc>
      <w:tc>
        <w:tcPr>
          <w:tcW w:w="120" w:type="dxa"/>
          <w:tcMar>
            <w:top w:w="0" w:type="dxa"/>
            <w:left w:w="0" w:type="dxa"/>
            <w:bottom w:w="0" w:type="dxa"/>
            <w:right w:w="0" w:type="dxa"/>
          </w:tcMar>
        </w:tcPr>
        <w:p w:rsidR="00F63EFC" w:rsidRDefault="0097267C">
          <w:pPr>
            <w:rPr>
              <w:sz w:val="2"/>
            </w:rPr>
          </w:pPr>
        </w:p>
      </w:tc>
      <w:tc>
        <w:tcPr>
          <w:tcW w:w="80" w:type="dxa"/>
          <w:tcMar>
            <w:top w:w="0" w:type="dxa"/>
            <w:left w:w="0" w:type="dxa"/>
            <w:bottom w:w="0" w:type="dxa"/>
            <w:right w:w="0" w:type="dxa"/>
          </w:tcMar>
        </w:tcPr>
        <w:p w:rsidR="00F63EFC" w:rsidRDefault="0097267C">
          <w:pPr>
            <w:rPr>
              <w:sz w:val="2"/>
            </w:rPr>
          </w:pPr>
        </w:p>
      </w:tc>
      <w:tc>
        <w:tcPr>
          <w:tcW w:w="5300" w:type="dxa"/>
          <w:tcMar>
            <w:top w:w="0" w:type="dxa"/>
            <w:left w:w="0" w:type="dxa"/>
            <w:bottom w:w="0" w:type="dxa"/>
            <w:right w:w="0" w:type="dxa"/>
          </w:tcMar>
        </w:tcPr>
        <w:p w:rsidR="00F63EFC" w:rsidRDefault="0097267C">
          <w:pPr>
            <w:rPr>
              <w:sz w:val="2"/>
            </w:rPr>
          </w:pPr>
        </w:p>
      </w:tc>
      <w:tc>
        <w:tcPr>
          <w:tcW w:w="6340" w:type="dxa"/>
          <w:tcMar>
            <w:top w:w="0" w:type="dxa"/>
            <w:left w:w="0" w:type="dxa"/>
            <w:bottom w:w="0" w:type="dxa"/>
            <w:right w:w="0" w:type="dxa"/>
          </w:tcMar>
        </w:tcPr>
        <w:p w:rsidR="00F63EFC" w:rsidRDefault="0097267C">
          <w:pPr>
            <w:rPr>
              <w:sz w:val="2"/>
            </w:rPr>
          </w:pPr>
        </w:p>
      </w:tc>
      <w:tc>
        <w:tcPr>
          <w:tcW w:w="380" w:type="dxa"/>
          <w:tcMar>
            <w:top w:w="0" w:type="dxa"/>
            <w:left w:w="0" w:type="dxa"/>
            <w:bottom w:w="0" w:type="dxa"/>
            <w:right w:w="0" w:type="dxa"/>
          </w:tcMar>
        </w:tcPr>
        <w:p w:rsidR="00F63EFC" w:rsidRDefault="0097267C">
          <w:pPr>
            <w:rPr>
              <w:sz w:val="2"/>
            </w:rPr>
          </w:pPr>
        </w:p>
      </w:tc>
      <w:tc>
        <w:tcPr>
          <w:tcW w:w="280" w:type="dxa"/>
          <w:tcMar>
            <w:top w:w="0" w:type="dxa"/>
            <w:left w:w="0" w:type="dxa"/>
            <w:bottom w:w="0" w:type="dxa"/>
            <w:right w:w="0" w:type="dxa"/>
          </w:tcMar>
        </w:tcPr>
        <w:p w:rsidR="00F63EFC" w:rsidRDefault="0097267C">
          <w:pPr>
            <w:rPr>
              <w:sz w:val="2"/>
            </w:rPr>
          </w:pPr>
        </w:p>
      </w:tc>
      <w:tc>
        <w:tcPr>
          <w:tcW w:w="300" w:type="dxa"/>
          <w:tcMar>
            <w:top w:w="0" w:type="dxa"/>
            <w:left w:w="0" w:type="dxa"/>
            <w:bottom w:w="0" w:type="dxa"/>
            <w:right w:w="0" w:type="dxa"/>
          </w:tcMar>
        </w:tcPr>
        <w:p w:rsidR="00F63EFC" w:rsidRDefault="0097267C">
          <w:pPr>
            <w:rPr>
              <w:sz w:val="2"/>
            </w:rPr>
          </w:pPr>
        </w:p>
      </w:tc>
      <w:tc>
        <w:tcPr>
          <w:tcW w:w="200" w:type="dxa"/>
          <w:tcMar>
            <w:top w:w="0" w:type="dxa"/>
            <w:left w:w="0" w:type="dxa"/>
            <w:bottom w:w="0" w:type="dxa"/>
            <w:right w:w="0" w:type="dxa"/>
          </w:tcMar>
        </w:tcPr>
        <w:p w:rsidR="00F63EFC" w:rsidRDefault="0097267C">
          <w:pPr>
            <w:rPr>
              <w:sz w:val="2"/>
            </w:rPr>
          </w:pPr>
        </w:p>
      </w:tc>
      <w:tc>
        <w:tcPr>
          <w:tcW w:w="420" w:type="dxa"/>
          <w:tcMar>
            <w:top w:w="0" w:type="dxa"/>
            <w:left w:w="0" w:type="dxa"/>
            <w:bottom w:w="0" w:type="dxa"/>
            <w:right w:w="0" w:type="dxa"/>
          </w:tcMar>
        </w:tcPr>
        <w:p w:rsidR="00F63EFC" w:rsidRDefault="0097267C">
          <w:pPr>
            <w:rPr>
              <w:sz w:val="2"/>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A14FDE">
      <w:trPr>
        <w:trHeight w:hRule="exact" w:val="18"/>
      </w:trPr>
      <w:tc>
        <w:tcPr>
          <w:tcW w:w="1420" w:type="dxa"/>
          <w:shd w:val="clear" w:color="auto" w:fill="auto"/>
          <w:tcMar>
            <w:top w:w="0" w:type="dxa"/>
            <w:left w:w="0" w:type="dxa"/>
            <w:bottom w:w="0" w:type="dxa"/>
            <w:right w:w="0" w:type="dxa"/>
          </w:tcMar>
        </w:tcPr>
        <w:p w:rsidR="00A14FDE" w:rsidRDefault="0097267C">
          <w:pPr>
            <w:rPr>
              <w:sz w:val="2"/>
            </w:rPr>
          </w:pPr>
        </w:p>
      </w:tc>
      <w:tc>
        <w:tcPr>
          <w:tcW w:w="20" w:type="dxa"/>
          <w:shd w:val="clear" w:color="auto" w:fill="auto"/>
          <w:tcMar>
            <w:top w:w="0" w:type="dxa"/>
            <w:left w:w="0" w:type="dxa"/>
            <w:bottom w:w="0" w:type="dxa"/>
            <w:right w:w="0" w:type="dxa"/>
          </w:tcMar>
        </w:tcPr>
        <w:p w:rsidR="00A14FDE" w:rsidRDefault="0097267C">
          <w:pPr>
            <w:rPr>
              <w:sz w:val="2"/>
            </w:rPr>
          </w:pPr>
        </w:p>
      </w:tc>
      <w:tc>
        <w:tcPr>
          <w:tcW w:w="120" w:type="dxa"/>
          <w:shd w:val="clear" w:color="auto" w:fill="auto"/>
          <w:tcMar>
            <w:top w:w="0" w:type="dxa"/>
            <w:left w:w="0" w:type="dxa"/>
            <w:bottom w:w="0" w:type="dxa"/>
            <w:right w:w="0" w:type="dxa"/>
          </w:tcMar>
        </w:tcPr>
        <w:p w:rsidR="00A14FDE" w:rsidRDefault="0097267C">
          <w:pPr>
            <w:rPr>
              <w:sz w:val="2"/>
            </w:rPr>
          </w:pPr>
        </w:p>
      </w:tc>
      <w:tc>
        <w:tcPr>
          <w:tcW w:w="80" w:type="dxa"/>
          <w:shd w:val="clear" w:color="auto" w:fill="auto"/>
          <w:tcMar>
            <w:top w:w="0" w:type="dxa"/>
            <w:left w:w="0" w:type="dxa"/>
            <w:bottom w:w="0" w:type="dxa"/>
            <w:right w:w="0" w:type="dxa"/>
          </w:tcMar>
        </w:tcPr>
        <w:p w:rsidR="00A14FDE" w:rsidRDefault="0097267C">
          <w:pPr>
            <w:rPr>
              <w:sz w:val="2"/>
            </w:rPr>
          </w:pPr>
        </w:p>
      </w:tc>
      <w:tc>
        <w:tcPr>
          <w:tcW w:w="5300" w:type="dxa"/>
          <w:shd w:val="clear" w:color="auto" w:fill="auto"/>
          <w:tcMar>
            <w:top w:w="0" w:type="dxa"/>
            <w:left w:w="0" w:type="dxa"/>
            <w:bottom w:w="0" w:type="dxa"/>
            <w:right w:w="0" w:type="dxa"/>
          </w:tcMar>
        </w:tcPr>
        <w:p w:rsidR="00A14FDE" w:rsidRDefault="0097267C">
          <w:pPr>
            <w:rPr>
              <w:sz w:val="2"/>
            </w:rPr>
          </w:pPr>
        </w:p>
      </w:tc>
      <w:tc>
        <w:tcPr>
          <w:tcW w:w="6340" w:type="dxa"/>
          <w:shd w:val="clear" w:color="auto" w:fill="auto"/>
          <w:tcMar>
            <w:top w:w="0" w:type="dxa"/>
            <w:left w:w="0" w:type="dxa"/>
            <w:bottom w:w="0" w:type="dxa"/>
            <w:right w:w="0" w:type="dxa"/>
          </w:tcMar>
        </w:tcPr>
        <w:p w:rsidR="00A14FDE" w:rsidRDefault="0097267C">
          <w:pPr>
            <w:rPr>
              <w:sz w:val="2"/>
            </w:rPr>
          </w:pPr>
        </w:p>
      </w:tc>
      <w:tc>
        <w:tcPr>
          <w:tcW w:w="380" w:type="dxa"/>
          <w:vMerge w:val="restart"/>
          <w:shd w:val="clear" w:color="auto" w:fill="auto"/>
          <w:tcMar>
            <w:top w:w="0" w:type="dxa"/>
            <w:left w:w="0" w:type="dxa"/>
            <w:bottom w:w="0" w:type="dxa"/>
            <w:right w:w="0" w:type="dxa"/>
          </w:tcMar>
        </w:tcPr>
        <w:p w:rsidR="00A14FDE" w:rsidRDefault="0097267C">
          <w:pPr>
            <w:jc w:val="center"/>
          </w:pPr>
          <w:r>
            <w:rPr>
              <w:rFonts w:ascii="SansSerif" w:eastAsia="SansSerif" w:hAnsi="SansSerif" w:cs="SansSerif"/>
              <w:color w:val="000000"/>
              <w:sz w:val="20"/>
            </w:rPr>
            <w:t>8</w:t>
          </w:r>
        </w:p>
      </w:tc>
      <w:tc>
        <w:tcPr>
          <w:tcW w:w="280" w:type="dxa"/>
          <w:shd w:val="clear" w:color="auto" w:fill="auto"/>
          <w:tcMar>
            <w:top w:w="0" w:type="dxa"/>
            <w:left w:w="0" w:type="dxa"/>
            <w:bottom w:w="0" w:type="dxa"/>
            <w:right w:w="0" w:type="dxa"/>
          </w:tcMar>
        </w:tcPr>
        <w:p w:rsidR="00A14FDE" w:rsidRDefault="0097267C">
          <w:pPr>
            <w:rPr>
              <w:sz w:val="2"/>
            </w:rPr>
          </w:pPr>
        </w:p>
      </w:tc>
      <w:tc>
        <w:tcPr>
          <w:tcW w:w="300" w:type="dxa"/>
          <w:vMerge w:val="restart"/>
          <w:shd w:val="clear" w:color="auto" w:fill="auto"/>
          <w:tcMar>
            <w:top w:w="0" w:type="dxa"/>
            <w:left w:w="0" w:type="dxa"/>
            <w:bottom w:w="0" w:type="dxa"/>
            <w:right w:w="0" w:type="dxa"/>
          </w:tcMar>
        </w:tcPr>
        <w:p w:rsidR="00A14FDE" w:rsidRDefault="0097267C">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A14FDE" w:rsidRDefault="0097267C">
          <w:pPr>
            <w:rPr>
              <w:sz w:val="2"/>
            </w:rPr>
          </w:pPr>
        </w:p>
      </w:tc>
      <w:tc>
        <w:tcPr>
          <w:tcW w:w="420" w:type="dxa"/>
          <w:vMerge w:val="restart"/>
          <w:shd w:val="clear" w:color="auto" w:fill="auto"/>
          <w:tcMar>
            <w:top w:w="0" w:type="dxa"/>
            <w:left w:w="0" w:type="dxa"/>
            <w:bottom w:w="0" w:type="dxa"/>
            <w:right w:w="0" w:type="dxa"/>
          </w:tcMar>
        </w:tcPr>
        <w:p w:rsidR="00A14FDE" w:rsidRDefault="0097267C">
          <w:pPr>
            <w:jc w:val="center"/>
          </w:pPr>
          <w:r>
            <w:rPr>
              <w:rFonts w:ascii="SansSerif" w:eastAsia="SansSerif" w:hAnsi="SansSerif" w:cs="SansSerif"/>
              <w:color w:val="000000"/>
              <w:sz w:val="20"/>
            </w:rPr>
            <w:t>12</w:t>
          </w:r>
        </w:p>
      </w:tc>
    </w:tr>
    <w:tr w:rsidR="00A14FDE">
      <w:trPr>
        <w:trHeight w:hRule="exact" w:val="218"/>
      </w:trPr>
      <w:tc>
        <w:tcPr>
          <w:tcW w:w="1420" w:type="dxa"/>
          <w:vMerge w:val="restart"/>
          <w:shd w:val="clear" w:color="auto" w:fill="auto"/>
          <w:tcMar>
            <w:top w:w="0" w:type="dxa"/>
            <w:left w:w="0" w:type="dxa"/>
            <w:bottom w:w="0" w:type="dxa"/>
            <w:right w:w="0" w:type="dxa"/>
          </w:tcMar>
        </w:tcPr>
        <w:p w:rsidR="00A14FDE" w:rsidRDefault="0097267C">
          <w:r>
            <w:rPr>
              <w:rFonts w:ascii="SansSerif" w:eastAsia="SansSerif" w:hAnsi="SansSerif" w:cs="SansSerif"/>
              <w:color w:val="000000"/>
              <w:sz w:val="20"/>
            </w:rPr>
            <w:t>06/16/2014</w:t>
          </w:r>
        </w:p>
      </w:tc>
      <w:tc>
        <w:tcPr>
          <w:tcW w:w="20" w:type="dxa"/>
          <w:shd w:val="clear" w:color="auto" w:fill="auto"/>
          <w:tcMar>
            <w:top w:w="0" w:type="dxa"/>
            <w:left w:w="0" w:type="dxa"/>
            <w:bottom w:w="0" w:type="dxa"/>
            <w:right w:w="0" w:type="dxa"/>
          </w:tcMar>
        </w:tcPr>
        <w:p w:rsidR="00A14FDE" w:rsidRDefault="0097267C">
          <w:pPr>
            <w:rPr>
              <w:sz w:val="2"/>
            </w:rPr>
          </w:pPr>
        </w:p>
      </w:tc>
      <w:tc>
        <w:tcPr>
          <w:tcW w:w="120" w:type="dxa"/>
          <w:vMerge w:val="restart"/>
          <w:shd w:val="clear" w:color="auto" w:fill="auto"/>
          <w:tcMar>
            <w:top w:w="0" w:type="dxa"/>
            <w:left w:w="0" w:type="dxa"/>
            <w:bottom w:w="0" w:type="dxa"/>
            <w:right w:w="0" w:type="dxa"/>
          </w:tcMar>
        </w:tcPr>
        <w:p w:rsidR="00A14FDE" w:rsidRDefault="0097267C">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A14FDE" w:rsidRDefault="0097267C">
          <w:pPr>
            <w:rPr>
              <w:sz w:val="2"/>
            </w:rPr>
          </w:pPr>
        </w:p>
      </w:tc>
      <w:tc>
        <w:tcPr>
          <w:tcW w:w="5300" w:type="dxa"/>
          <w:vMerge w:val="restart"/>
          <w:shd w:val="clear" w:color="auto" w:fill="auto"/>
          <w:tcMar>
            <w:top w:w="0" w:type="dxa"/>
            <w:left w:w="0" w:type="dxa"/>
            <w:bottom w:w="0" w:type="dxa"/>
            <w:right w:w="0" w:type="dxa"/>
          </w:tcMar>
        </w:tcPr>
        <w:p w:rsidR="00A14FDE" w:rsidRDefault="0097267C">
          <w:r>
            <w:rPr>
              <w:rFonts w:ascii="SansSerif" w:eastAsia="SansSerif" w:hAnsi="SansSerif" w:cs="SansSerif"/>
              <w:color w:val="000000"/>
              <w:sz w:val="20"/>
            </w:rPr>
            <w:t>TX0920022_2013_2014-06-16_12-41-41.DOC</w:t>
          </w:r>
        </w:p>
      </w:tc>
      <w:tc>
        <w:tcPr>
          <w:tcW w:w="6340" w:type="dxa"/>
          <w:shd w:val="clear" w:color="auto" w:fill="auto"/>
          <w:tcMar>
            <w:top w:w="0" w:type="dxa"/>
            <w:left w:w="0" w:type="dxa"/>
            <w:bottom w:w="0" w:type="dxa"/>
            <w:right w:w="0" w:type="dxa"/>
          </w:tcMar>
        </w:tcPr>
        <w:p w:rsidR="00A14FDE" w:rsidRDefault="0097267C">
          <w:pPr>
            <w:rPr>
              <w:sz w:val="2"/>
            </w:rPr>
          </w:pPr>
        </w:p>
      </w:tc>
      <w:tc>
        <w:tcPr>
          <w:tcW w:w="380" w:type="dxa"/>
          <w:vMerge/>
          <w:shd w:val="clear" w:color="auto" w:fill="auto"/>
          <w:tcMar>
            <w:top w:w="0" w:type="dxa"/>
            <w:left w:w="0" w:type="dxa"/>
            <w:bottom w:w="0" w:type="dxa"/>
            <w:right w:w="0" w:type="dxa"/>
          </w:tcMar>
        </w:tcPr>
        <w:p w:rsidR="00A14FDE" w:rsidRDefault="0097267C"/>
      </w:tc>
      <w:tc>
        <w:tcPr>
          <w:tcW w:w="280" w:type="dxa"/>
          <w:shd w:val="clear" w:color="auto" w:fill="auto"/>
          <w:tcMar>
            <w:top w:w="0" w:type="dxa"/>
            <w:left w:w="0" w:type="dxa"/>
            <w:bottom w:w="0" w:type="dxa"/>
            <w:right w:w="0" w:type="dxa"/>
          </w:tcMar>
        </w:tcPr>
        <w:p w:rsidR="00A14FDE" w:rsidRDefault="0097267C">
          <w:pPr>
            <w:rPr>
              <w:sz w:val="2"/>
            </w:rPr>
          </w:pPr>
        </w:p>
      </w:tc>
      <w:tc>
        <w:tcPr>
          <w:tcW w:w="300" w:type="dxa"/>
          <w:vMerge/>
          <w:shd w:val="clear" w:color="auto" w:fill="auto"/>
          <w:tcMar>
            <w:top w:w="0" w:type="dxa"/>
            <w:left w:w="0" w:type="dxa"/>
            <w:bottom w:w="0" w:type="dxa"/>
            <w:right w:w="0" w:type="dxa"/>
          </w:tcMar>
        </w:tcPr>
        <w:p w:rsidR="00A14FDE" w:rsidRDefault="0097267C"/>
      </w:tc>
      <w:tc>
        <w:tcPr>
          <w:tcW w:w="200" w:type="dxa"/>
          <w:shd w:val="clear" w:color="auto" w:fill="auto"/>
          <w:tcMar>
            <w:top w:w="0" w:type="dxa"/>
            <w:left w:w="0" w:type="dxa"/>
            <w:bottom w:w="0" w:type="dxa"/>
            <w:right w:w="0" w:type="dxa"/>
          </w:tcMar>
        </w:tcPr>
        <w:p w:rsidR="00A14FDE" w:rsidRDefault="0097267C">
          <w:pPr>
            <w:rPr>
              <w:sz w:val="2"/>
            </w:rPr>
          </w:pPr>
        </w:p>
      </w:tc>
      <w:tc>
        <w:tcPr>
          <w:tcW w:w="420" w:type="dxa"/>
          <w:vMerge/>
          <w:shd w:val="clear" w:color="auto" w:fill="auto"/>
          <w:tcMar>
            <w:top w:w="0" w:type="dxa"/>
            <w:left w:w="0" w:type="dxa"/>
            <w:bottom w:w="0" w:type="dxa"/>
            <w:right w:w="0" w:type="dxa"/>
          </w:tcMar>
        </w:tcPr>
        <w:p w:rsidR="00A14FDE" w:rsidRDefault="0097267C"/>
      </w:tc>
    </w:tr>
    <w:tr w:rsidR="00A14FDE">
      <w:tc>
        <w:tcPr>
          <w:tcW w:w="1420" w:type="dxa"/>
          <w:vMerge/>
          <w:tcMar>
            <w:top w:w="0" w:type="dxa"/>
            <w:left w:w="0" w:type="dxa"/>
            <w:bottom w:w="0" w:type="dxa"/>
            <w:right w:w="0" w:type="dxa"/>
          </w:tcMar>
        </w:tcPr>
        <w:p w:rsidR="00A14FDE" w:rsidRDefault="0097267C"/>
      </w:tc>
      <w:tc>
        <w:tcPr>
          <w:tcW w:w="20" w:type="dxa"/>
          <w:tcMar>
            <w:top w:w="0" w:type="dxa"/>
            <w:left w:w="0" w:type="dxa"/>
            <w:bottom w:w="0" w:type="dxa"/>
            <w:right w:w="0" w:type="dxa"/>
          </w:tcMar>
        </w:tcPr>
        <w:p w:rsidR="00A14FDE" w:rsidRDefault="0097267C">
          <w:pPr>
            <w:rPr>
              <w:sz w:val="2"/>
            </w:rPr>
          </w:pPr>
        </w:p>
      </w:tc>
      <w:tc>
        <w:tcPr>
          <w:tcW w:w="120" w:type="dxa"/>
          <w:vMerge/>
          <w:tcMar>
            <w:top w:w="0" w:type="dxa"/>
            <w:left w:w="0" w:type="dxa"/>
            <w:bottom w:w="0" w:type="dxa"/>
            <w:right w:w="0" w:type="dxa"/>
          </w:tcMar>
        </w:tcPr>
        <w:p w:rsidR="00A14FDE" w:rsidRDefault="0097267C"/>
      </w:tc>
      <w:tc>
        <w:tcPr>
          <w:tcW w:w="80" w:type="dxa"/>
          <w:tcMar>
            <w:top w:w="0" w:type="dxa"/>
            <w:left w:w="0" w:type="dxa"/>
            <w:bottom w:w="0" w:type="dxa"/>
            <w:right w:w="0" w:type="dxa"/>
          </w:tcMar>
        </w:tcPr>
        <w:p w:rsidR="00A14FDE" w:rsidRDefault="0097267C">
          <w:pPr>
            <w:rPr>
              <w:sz w:val="2"/>
            </w:rPr>
          </w:pPr>
        </w:p>
      </w:tc>
      <w:tc>
        <w:tcPr>
          <w:tcW w:w="5300" w:type="dxa"/>
          <w:vMerge/>
          <w:tcMar>
            <w:top w:w="0" w:type="dxa"/>
            <w:left w:w="0" w:type="dxa"/>
            <w:bottom w:w="0" w:type="dxa"/>
            <w:right w:w="0" w:type="dxa"/>
          </w:tcMar>
        </w:tcPr>
        <w:p w:rsidR="00A14FDE" w:rsidRDefault="0097267C"/>
      </w:tc>
      <w:tc>
        <w:tcPr>
          <w:tcW w:w="6340" w:type="dxa"/>
          <w:tcMar>
            <w:top w:w="0" w:type="dxa"/>
            <w:left w:w="0" w:type="dxa"/>
            <w:bottom w:w="0" w:type="dxa"/>
            <w:right w:w="0" w:type="dxa"/>
          </w:tcMar>
        </w:tcPr>
        <w:p w:rsidR="00A14FDE" w:rsidRDefault="0097267C">
          <w:pPr>
            <w:rPr>
              <w:sz w:val="2"/>
            </w:rPr>
          </w:pPr>
        </w:p>
      </w:tc>
      <w:tc>
        <w:tcPr>
          <w:tcW w:w="380" w:type="dxa"/>
          <w:vMerge/>
          <w:tcMar>
            <w:top w:w="0" w:type="dxa"/>
            <w:left w:w="0" w:type="dxa"/>
            <w:bottom w:w="0" w:type="dxa"/>
            <w:right w:w="0" w:type="dxa"/>
          </w:tcMar>
        </w:tcPr>
        <w:p w:rsidR="00A14FDE" w:rsidRDefault="0097267C"/>
      </w:tc>
      <w:tc>
        <w:tcPr>
          <w:tcW w:w="280" w:type="dxa"/>
          <w:tcMar>
            <w:top w:w="0" w:type="dxa"/>
            <w:left w:w="0" w:type="dxa"/>
            <w:bottom w:w="0" w:type="dxa"/>
            <w:right w:w="0" w:type="dxa"/>
          </w:tcMar>
        </w:tcPr>
        <w:p w:rsidR="00A14FDE" w:rsidRDefault="0097267C">
          <w:pPr>
            <w:rPr>
              <w:sz w:val="2"/>
            </w:rPr>
          </w:pPr>
        </w:p>
      </w:tc>
      <w:tc>
        <w:tcPr>
          <w:tcW w:w="300" w:type="dxa"/>
          <w:tcMar>
            <w:top w:w="0" w:type="dxa"/>
            <w:left w:w="0" w:type="dxa"/>
            <w:bottom w:w="0" w:type="dxa"/>
            <w:right w:w="0" w:type="dxa"/>
          </w:tcMar>
        </w:tcPr>
        <w:p w:rsidR="00A14FDE" w:rsidRDefault="0097267C">
          <w:pPr>
            <w:rPr>
              <w:sz w:val="2"/>
            </w:rPr>
          </w:pPr>
        </w:p>
      </w:tc>
      <w:tc>
        <w:tcPr>
          <w:tcW w:w="200" w:type="dxa"/>
          <w:tcMar>
            <w:top w:w="0" w:type="dxa"/>
            <w:left w:w="0" w:type="dxa"/>
            <w:bottom w:w="0" w:type="dxa"/>
            <w:right w:w="0" w:type="dxa"/>
          </w:tcMar>
        </w:tcPr>
        <w:p w:rsidR="00A14FDE" w:rsidRDefault="0097267C">
          <w:pPr>
            <w:rPr>
              <w:sz w:val="2"/>
            </w:rPr>
          </w:pPr>
        </w:p>
      </w:tc>
      <w:tc>
        <w:tcPr>
          <w:tcW w:w="420" w:type="dxa"/>
          <w:vMerge/>
          <w:tcMar>
            <w:top w:w="0" w:type="dxa"/>
            <w:left w:w="0" w:type="dxa"/>
            <w:bottom w:w="0" w:type="dxa"/>
            <w:right w:w="0" w:type="dxa"/>
          </w:tcMar>
        </w:tcPr>
        <w:p w:rsidR="00A14FDE" w:rsidRDefault="0097267C"/>
      </w:tc>
    </w:tr>
    <w:tr w:rsidR="00A14FDE">
      <w:trPr>
        <w:trHeight w:hRule="exact" w:val="18"/>
      </w:trPr>
      <w:tc>
        <w:tcPr>
          <w:tcW w:w="1420" w:type="dxa"/>
          <w:vMerge/>
          <w:tcMar>
            <w:top w:w="0" w:type="dxa"/>
            <w:left w:w="0" w:type="dxa"/>
            <w:bottom w:w="0" w:type="dxa"/>
            <w:right w:w="0" w:type="dxa"/>
          </w:tcMar>
        </w:tcPr>
        <w:p w:rsidR="00A14FDE" w:rsidRDefault="0097267C"/>
      </w:tc>
      <w:tc>
        <w:tcPr>
          <w:tcW w:w="20" w:type="dxa"/>
          <w:tcMar>
            <w:top w:w="0" w:type="dxa"/>
            <w:left w:w="0" w:type="dxa"/>
            <w:bottom w:w="0" w:type="dxa"/>
            <w:right w:w="0" w:type="dxa"/>
          </w:tcMar>
        </w:tcPr>
        <w:p w:rsidR="00A14FDE" w:rsidRDefault="0097267C">
          <w:pPr>
            <w:rPr>
              <w:sz w:val="2"/>
            </w:rPr>
          </w:pPr>
        </w:p>
      </w:tc>
      <w:tc>
        <w:tcPr>
          <w:tcW w:w="120" w:type="dxa"/>
          <w:vMerge/>
          <w:tcMar>
            <w:top w:w="0" w:type="dxa"/>
            <w:left w:w="0" w:type="dxa"/>
            <w:bottom w:w="0" w:type="dxa"/>
            <w:right w:w="0" w:type="dxa"/>
          </w:tcMar>
        </w:tcPr>
        <w:p w:rsidR="00A14FDE" w:rsidRDefault="0097267C"/>
      </w:tc>
      <w:tc>
        <w:tcPr>
          <w:tcW w:w="80" w:type="dxa"/>
          <w:tcMar>
            <w:top w:w="0" w:type="dxa"/>
            <w:left w:w="0" w:type="dxa"/>
            <w:bottom w:w="0" w:type="dxa"/>
            <w:right w:w="0" w:type="dxa"/>
          </w:tcMar>
        </w:tcPr>
        <w:p w:rsidR="00A14FDE" w:rsidRDefault="0097267C">
          <w:pPr>
            <w:rPr>
              <w:sz w:val="2"/>
            </w:rPr>
          </w:pPr>
        </w:p>
      </w:tc>
      <w:tc>
        <w:tcPr>
          <w:tcW w:w="5300" w:type="dxa"/>
          <w:vMerge/>
          <w:tcMar>
            <w:top w:w="0" w:type="dxa"/>
            <w:left w:w="0" w:type="dxa"/>
            <w:bottom w:w="0" w:type="dxa"/>
            <w:right w:w="0" w:type="dxa"/>
          </w:tcMar>
        </w:tcPr>
        <w:p w:rsidR="00A14FDE" w:rsidRDefault="0097267C"/>
      </w:tc>
      <w:tc>
        <w:tcPr>
          <w:tcW w:w="6340" w:type="dxa"/>
          <w:tcMar>
            <w:top w:w="0" w:type="dxa"/>
            <w:left w:w="0" w:type="dxa"/>
            <w:bottom w:w="0" w:type="dxa"/>
            <w:right w:w="0" w:type="dxa"/>
          </w:tcMar>
        </w:tcPr>
        <w:p w:rsidR="00A14FDE" w:rsidRDefault="0097267C">
          <w:pPr>
            <w:rPr>
              <w:sz w:val="2"/>
            </w:rPr>
          </w:pPr>
        </w:p>
      </w:tc>
      <w:tc>
        <w:tcPr>
          <w:tcW w:w="380" w:type="dxa"/>
          <w:vMerge/>
          <w:tcMar>
            <w:top w:w="0" w:type="dxa"/>
            <w:left w:w="0" w:type="dxa"/>
            <w:bottom w:w="0" w:type="dxa"/>
            <w:right w:w="0" w:type="dxa"/>
          </w:tcMar>
        </w:tcPr>
        <w:p w:rsidR="00A14FDE" w:rsidRDefault="0097267C"/>
      </w:tc>
      <w:tc>
        <w:tcPr>
          <w:tcW w:w="280" w:type="dxa"/>
          <w:tcMar>
            <w:top w:w="0" w:type="dxa"/>
            <w:left w:w="0" w:type="dxa"/>
            <w:bottom w:w="0" w:type="dxa"/>
            <w:right w:w="0" w:type="dxa"/>
          </w:tcMar>
        </w:tcPr>
        <w:p w:rsidR="00A14FDE" w:rsidRDefault="0097267C">
          <w:pPr>
            <w:rPr>
              <w:sz w:val="2"/>
            </w:rPr>
          </w:pPr>
        </w:p>
      </w:tc>
      <w:tc>
        <w:tcPr>
          <w:tcW w:w="300" w:type="dxa"/>
          <w:tcMar>
            <w:top w:w="0" w:type="dxa"/>
            <w:left w:w="0" w:type="dxa"/>
            <w:bottom w:w="0" w:type="dxa"/>
            <w:right w:w="0" w:type="dxa"/>
          </w:tcMar>
        </w:tcPr>
        <w:p w:rsidR="00A14FDE" w:rsidRDefault="0097267C">
          <w:pPr>
            <w:rPr>
              <w:sz w:val="2"/>
            </w:rPr>
          </w:pPr>
        </w:p>
      </w:tc>
      <w:tc>
        <w:tcPr>
          <w:tcW w:w="200" w:type="dxa"/>
          <w:tcMar>
            <w:top w:w="0" w:type="dxa"/>
            <w:left w:w="0" w:type="dxa"/>
            <w:bottom w:w="0" w:type="dxa"/>
            <w:right w:w="0" w:type="dxa"/>
          </w:tcMar>
        </w:tcPr>
        <w:p w:rsidR="00A14FDE" w:rsidRDefault="0097267C">
          <w:pPr>
            <w:rPr>
              <w:sz w:val="2"/>
            </w:rPr>
          </w:pPr>
        </w:p>
      </w:tc>
      <w:tc>
        <w:tcPr>
          <w:tcW w:w="420" w:type="dxa"/>
          <w:tcMar>
            <w:top w:w="0" w:type="dxa"/>
            <w:left w:w="0" w:type="dxa"/>
            <w:bottom w:w="0" w:type="dxa"/>
            <w:right w:w="0" w:type="dxa"/>
          </w:tcMar>
        </w:tcPr>
        <w:p w:rsidR="00A14FDE" w:rsidRDefault="0097267C">
          <w:pPr>
            <w:rPr>
              <w:sz w:val="2"/>
            </w:rPr>
          </w:pPr>
        </w:p>
      </w:tc>
    </w:tr>
    <w:tr w:rsidR="00A14FDE">
      <w:trPr>
        <w:trHeight w:hRule="exact" w:val="18"/>
      </w:trPr>
      <w:tc>
        <w:tcPr>
          <w:tcW w:w="1420" w:type="dxa"/>
          <w:vMerge/>
          <w:tcMar>
            <w:top w:w="0" w:type="dxa"/>
            <w:left w:w="0" w:type="dxa"/>
            <w:bottom w:w="0" w:type="dxa"/>
            <w:right w:w="0" w:type="dxa"/>
          </w:tcMar>
        </w:tcPr>
        <w:p w:rsidR="00A14FDE" w:rsidRDefault="0097267C"/>
      </w:tc>
      <w:tc>
        <w:tcPr>
          <w:tcW w:w="20" w:type="dxa"/>
          <w:tcMar>
            <w:top w:w="0" w:type="dxa"/>
            <w:left w:w="0" w:type="dxa"/>
            <w:bottom w:w="0" w:type="dxa"/>
            <w:right w:w="0" w:type="dxa"/>
          </w:tcMar>
        </w:tcPr>
        <w:p w:rsidR="00A14FDE" w:rsidRDefault="0097267C">
          <w:pPr>
            <w:rPr>
              <w:sz w:val="2"/>
            </w:rPr>
          </w:pPr>
        </w:p>
      </w:tc>
      <w:tc>
        <w:tcPr>
          <w:tcW w:w="120" w:type="dxa"/>
          <w:tcMar>
            <w:top w:w="0" w:type="dxa"/>
            <w:left w:w="0" w:type="dxa"/>
            <w:bottom w:w="0" w:type="dxa"/>
            <w:right w:w="0" w:type="dxa"/>
          </w:tcMar>
        </w:tcPr>
        <w:p w:rsidR="00A14FDE" w:rsidRDefault="0097267C">
          <w:pPr>
            <w:rPr>
              <w:sz w:val="2"/>
            </w:rPr>
          </w:pPr>
        </w:p>
      </w:tc>
      <w:tc>
        <w:tcPr>
          <w:tcW w:w="80" w:type="dxa"/>
          <w:tcMar>
            <w:top w:w="0" w:type="dxa"/>
            <w:left w:w="0" w:type="dxa"/>
            <w:bottom w:w="0" w:type="dxa"/>
            <w:right w:w="0" w:type="dxa"/>
          </w:tcMar>
        </w:tcPr>
        <w:p w:rsidR="00A14FDE" w:rsidRDefault="0097267C">
          <w:pPr>
            <w:rPr>
              <w:sz w:val="2"/>
            </w:rPr>
          </w:pPr>
        </w:p>
      </w:tc>
      <w:tc>
        <w:tcPr>
          <w:tcW w:w="5300" w:type="dxa"/>
          <w:vMerge/>
          <w:tcMar>
            <w:top w:w="0" w:type="dxa"/>
            <w:left w:w="0" w:type="dxa"/>
            <w:bottom w:w="0" w:type="dxa"/>
            <w:right w:w="0" w:type="dxa"/>
          </w:tcMar>
        </w:tcPr>
        <w:p w:rsidR="00A14FDE" w:rsidRDefault="0097267C"/>
      </w:tc>
      <w:tc>
        <w:tcPr>
          <w:tcW w:w="6340" w:type="dxa"/>
          <w:tcMar>
            <w:top w:w="0" w:type="dxa"/>
            <w:left w:w="0" w:type="dxa"/>
            <w:bottom w:w="0" w:type="dxa"/>
            <w:right w:w="0" w:type="dxa"/>
          </w:tcMar>
        </w:tcPr>
        <w:p w:rsidR="00A14FDE" w:rsidRDefault="0097267C">
          <w:pPr>
            <w:rPr>
              <w:sz w:val="2"/>
            </w:rPr>
          </w:pPr>
        </w:p>
      </w:tc>
      <w:tc>
        <w:tcPr>
          <w:tcW w:w="380" w:type="dxa"/>
          <w:vMerge/>
          <w:tcMar>
            <w:top w:w="0" w:type="dxa"/>
            <w:left w:w="0" w:type="dxa"/>
            <w:bottom w:w="0" w:type="dxa"/>
            <w:right w:w="0" w:type="dxa"/>
          </w:tcMar>
        </w:tcPr>
        <w:p w:rsidR="00A14FDE" w:rsidRDefault="0097267C"/>
      </w:tc>
      <w:tc>
        <w:tcPr>
          <w:tcW w:w="280" w:type="dxa"/>
          <w:tcMar>
            <w:top w:w="0" w:type="dxa"/>
            <w:left w:w="0" w:type="dxa"/>
            <w:bottom w:w="0" w:type="dxa"/>
            <w:right w:w="0" w:type="dxa"/>
          </w:tcMar>
        </w:tcPr>
        <w:p w:rsidR="00A14FDE" w:rsidRDefault="0097267C">
          <w:pPr>
            <w:rPr>
              <w:sz w:val="2"/>
            </w:rPr>
          </w:pPr>
        </w:p>
      </w:tc>
      <w:tc>
        <w:tcPr>
          <w:tcW w:w="300" w:type="dxa"/>
          <w:tcMar>
            <w:top w:w="0" w:type="dxa"/>
            <w:left w:w="0" w:type="dxa"/>
            <w:bottom w:w="0" w:type="dxa"/>
            <w:right w:w="0" w:type="dxa"/>
          </w:tcMar>
        </w:tcPr>
        <w:p w:rsidR="00A14FDE" w:rsidRDefault="0097267C">
          <w:pPr>
            <w:rPr>
              <w:sz w:val="2"/>
            </w:rPr>
          </w:pPr>
        </w:p>
      </w:tc>
      <w:tc>
        <w:tcPr>
          <w:tcW w:w="200" w:type="dxa"/>
          <w:tcMar>
            <w:top w:w="0" w:type="dxa"/>
            <w:left w:w="0" w:type="dxa"/>
            <w:bottom w:w="0" w:type="dxa"/>
            <w:right w:w="0" w:type="dxa"/>
          </w:tcMar>
        </w:tcPr>
        <w:p w:rsidR="00A14FDE" w:rsidRDefault="0097267C">
          <w:pPr>
            <w:rPr>
              <w:sz w:val="2"/>
            </w:rPr>
          </w:pPr>
        </w:p>
      </w:tc>
      <w:tc>
        <w:tcPr>
          <w:tcW w:w="420" w:type="dxa"/>
          <w:tcMar>
            <w:top w:w="0" w:type="dxa"/>
            <w:left w:w="0" w:type="dxa"/>
            <w:bottom w:w="0" w:type="dxa"/>
            <w:right w:w="0" w:type="dxa"/>
          </w:tcMar>
        </w:tcPr>
        <w:p w:rsidR="00A14FDE" w:rsidRDefault="0097267C">
          <w:pPr>
            <w:rPr>
              <w:sz w:val="2"/>
            </w:rPr>
          </w:pPr>
        </w:p>
      </w:tc>
    </w:tr>
    <w:tr w:rsidR="00A14FDE">
      <w:tc>
        <w:tcPr>
          <w:tcW w:w="1420" w:type="dxa"/>
          <w:vMerge/>
          <w:tcMar>
            <w:top w:w="0" w:type="dxa"/>
            <w:left w:w="0" w:type="dxa"/>
            <w:bottom w:w="0" w:type="dxa"/>
            <w:right w:w="0" w:type="dxa"/>
          </w:tcMar>
        </w:tcPr>
        <w:p w:rsidR="00A14FDE" w:rsidRDefault="0097267C"/>
      </w:tc>
      <w:tc>
        <w:tcPr>
          <w:tcW w:w="20" w:type="dxa"/>
          <w:tcMar>
            <w:top w:w="0" w:type="dxa"/>
            <w:left w:w="0" w:type="dxa"/>
            <w:bottom w:w="0" w:type="dxa"/>
            <w:right w:w="0" w:type="dxa"/>
          </w:tcMar>
        </w:tcPr>
        <w:p w:rsidR="00A14FDE" w:rsidRDefault="0097267C">
          <w:pPr>
            <w:rPr>
              <w:sz w:val="2"/>
            </w:rPr>
          </w:pPr>
        </w:p>
      </w:tc>
      <w:tc>
        <w:tcPr>
          <w:tcW w:w="120" w:type="dxa"/>
          <w:tcMar>
            <w:top w:w="0" w:type="dxa"/>
            <w:left w:w="0" w:type="dxa"/>
            <w:bottom w:w="0" w:type="dxa"/>
            <w:right w:w="0" w:type="dxa"/>
          </w:tcMar>
        </w:tcPr>
        <w:p w:rsidR="00A14FDE" w:rsidRDefault="0097267C">
          <w:pPr>
            <w:rPr>
              <w:sz w:val="2"/>
            </w:rPr>
          </w:pPr>
        </w:p>
      </w:tc>
      <w:tc>
        <w:tcPr>
          <w:tcW w:w="80" w:type="dxa"/>
          <w:tcMar>
            <w:top w:w="0" w:type="dxa"/>
            <w:left w:w="0" w:type="dxa"/>
            <w:bottom w:w="0" w:type="dxa"/>
            <w:right w:w="0" w:type="dxa"/>
          </w:tcMar>
        </w:tcPr>
        <w:p w:rsidR="00A14FDE" w:rsidRDefault="0097267C">
          <w:pPr>
            <w:rPr>
              <w:sz w:val="2"/>
            </w:rPr>
          </w:pPr>
        </w:p>
      </w:tc>
      <w:tc>
        <w:tcPr>
          <w:tcW w:w="5300" w:type="dxa"/>
          <w:tcMar>
            <w:top w:w="0" w:type="dxa"/>
            <w:left w:w="0" w:type="dxa"/>
            <w:bottom w:w="0" w:type="dxa"/>
            <w:right w:w="0" w:type="dxa"/>
          </w:tcMar>
        </w:tcPr>
        <w:p w:rsidR="00A14FDE" w:rsidRDefault="0097267C">
          <w:pPr>
            <w:rPr>
              <w:sz w:val="2"/>
            </w:rPr>
          </w:pPr>
        </w:p>
      </w:tc>
      <w:tc>
        <w:tcPr>
          <w:tcW w:w="6340" w:type="dxa"/>
          <w:tcMar>
            <w:top w:w="0" w:type="dxa"/>
            <w:left w:w="0" w:type="dxa"/>
            <w:bottom w:w="0" w:type="dxa"/>
            <w:right w:w="0" w:type="dxa"/>
          </w:tcMar>
        </w:tcPr>
        <w:p w:rsidR="00A14FDE" w:rsidRDefault="0097267C">
          <w:pPr>
            <w:rPr>
              <w:sz w:val="2"/>
            </w:rPr>
          </w:pPr>
        </w:p>
      </w:tc>
      <w:tc>
        <w:tcPr>
          <w:tcW w:w="380" w:type="dxa"/>
          <w:tcMar>
            <w:top w:w="0" w:type="dxa"/>
            <w:left w:w="0" w:type="dxa"/>
            <w:bottom w:w="0" w:type="dxa"/>
            <w:right w:w="0" w:type="dxa"/>
          </w:tcMar>
        </w:tcPr>
        <w:p w:rsidR="00A14FDE" w:rsidRDefault="0097267C">
          <w:pPr>
            <w:rPr>
              <w:sz w:val="2"/>
            </w:rPr>
          </w:pPr>
        </w:p>
      </w:tc>
      <w:tc>
        <w:tcPr>
          <w:tcW w:w="280" w:type="dxa"/>
          <w:tcMar>
            <w:top w:w="0" w:type="dxa"/>
            <w:left w:w="0" w:type="dxa"/>
            <w:bottom w:w="0" w:type="dxa"/>
            <w:right w:w="0" w:type="dxa"/>
          </w:tcMar>
        </w:tcPr>
        <w:p w:rsidR="00A14FDE" w:rsidRDefault="0097267C">
          <w:pPr>
            <w:rPr>
              <w:sz w:val="2"/>
            </w:rPr>
          </w:pPr>
        </w:p>
      </w:tc>
      <w:tc>
        <w:tcPr>
          <w:tcW w:w="300" w:type="dxa"/>
          <w:tcMar>
            <w:top w:w="0" w:type="dxa"/>
            <w:left w:w="0" w:type="dxa"/>
            <w:bottom w:w="0" w:type="dxa"/>
            <w:right w:w="0" w:type="dxa"/>
          </w:tcMar>
        </w:tcPr>
        <w:p w:rsidR="00A14FDE" w:rsidRDefault="0097267C">
          <w:pPr>
            <w:rPr>
              <w:sz w:val="2"/>
            </w:rPr>
          </w:pPr>
        </w:p>
      </w:tc>
      <w:tc>
        <w:tcPr>
          <w:tcW w:w="200" w:type="dxa"/>
          <w:tcMar>
            <w:top w:w="0" w:type="dxa"/>
            <w:left w:w="0" w:type="dxa"/>
            <w:bottom w:w="0" w:type="dxa"/>
            <w:right w:w="0" w:type="dxa"/>
          </w:tcMar>
        </w:tcPr>
        <w:p w:rsidR="00A14FDE" w:rsidRDefault="0097267C">
          <w:pPr>
            <w:rPr>
              <w:sz w:val="2"/>
            </w:rPr>
          </w:pPr>
        </w:p>
      </w:tc>
      <w:tc>
        <w:tcPr>
          <w:tcW w:w="420" w:type="dxa"/>
          <w:tcMar>
            <w:top w:w="0" w:type="dxa"/>
            <w:left w:w="0" w:type="dxa"/>
            <w:bottom w:w="0" w:type="dxa"/>
            <w:right w:w="0" w:type="dxa"/>
          </w:tcMar>
        </w:tcPr>
        <w:p w:rsidR="00A14FDE" w:rsidRDefault="0097267C">
          <w:pPr>
            <w:rPr>
              <w:sz w:val="2"/>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F63EFC">
      <w:trPr>
        <w:trHeight w:hRule="exact" w:val="18"/>
      </w:trPr>
      <w:tc>
        <w:tcPr>
          <w:tcW w:w="1420" w:type="dxa"/>
          <w:shd w:val="clear" w:color="auto" w:fill="auto"/>
          <w:tcMar>
            <w:top w:w="0" w:type="dxa"/>
            <w:left w:w="0" w:type="dxa"/>
            <w:bottom w:w="0" w:type="dxa"/>
            <w:right w:w="0" w:type="dxa"/>
          </w:tcMar>
        </w:tcPr>
        <w:p w:rsidR="00F63EFC" w:rsidRDefault="0097267C">
          <w:pPr>
            <w:rPr>
              <w:sz w:val="2"/>
            </w:rPr>
          </w:pPr>
        </w:p>
      </w:tc>
      <w:tc>
        <w:tcPr>
          <w:tcW w:w="20" w:type="dxa"/>
          <w:shd w:val="clear" w:color="auto" w:fill="auto"/>
          <w:tcMar>
            <w:top w:w="0" w:type="dxa"/>
            <w:left w:w="0" w:type="dxa"/>
            <w:bottom w:w="0" w:type="dxa"/>
            <w:right w:w="0" w:type="dxa"/>
          </w:tcMar>
        </w:tcPr>
        <w:p w:rsidR="00F63EFC" w:rsidRDefault="0097267C">
          <w:pPr>
            <w:rPr>
              <w:sz w:val="2"/>
            </w:rPr>
          </w:pPr>
        </w:p>
      </w:tc>
      <w:tc>
        <w:tcPr>
          <w:tcW w:w="120" w:type="dxa"/>
          <w:shd w:val="clear" w:color="auto" w:fill="auto"/>
          <w:tcMar>
            <w:top w:w="0" w:type="dxa"/>
            <w:left w:w="0" w:type="dxa"/>
            <w:bottom w:w="0" w:type="dxa"/>
            <w:right w:w="0" w:type="dxa"/>
          </w:tcMar>
        </w:tcPr>
        <w:p w:rsidR="00F63EFC" w:rsidRDefault="0097267C">
          <w:pPr>
            <w:rPr>
              <w:sz w:val="2"/>
            </w:rPr>
          </w:pPr>
        </w:p>
      </w:tc>
      <w:tc>
        <w:tcPr>
          <w:tcW w:w="80" w:type="dxa"/>
          <w:shd w:val="clear" w:color="auto" w:fill="auto"/>
          <w:tcMar>
            <w:top w:w="0" w:type="dxa"/>
            <w:left w:w="0" w:type="dxa"/>
            <w:bottom w:w="0" w:type="dxa"/>
            <w:right w:w="0" w:type="dxa"/>
          </w:tcMar>
        </w:tcPr>
        <w:p w:rsidR="00F63EFC" w:rsidRDefault="0097267C">
          <w:pPr>
            <w:rPr>
              <w:sz w:val="2"/>
            </w:rPr>
          </w:pPr>
        </w:p>
      </w:tc>
      <w:tc>
        <w:tcPr>
          <w:tcW w:w="5300" w:type="dxa"/>
          <w:shd w:val="clear" w:color="auto" w:fill="auto"/>
          <w:tcMar>
            <w:top w:w="0" w:type="dxa"/>
            <w:left w:w="0" w:type="dxa"/>
            <w:bottom w:w="0" w:type="dxa"/>
            <w:right w:w="0" w:type="dxa"/>
          </w:tcMar>
        </w:tcPr>
        <w:p w:rsidR="00F63EFC" w:rsidRDefault="0097267C">
          <w:pPr>
            <w:rPr>
              <w:sz w:val="2"/>
            </w:rPr>
          </w:pPr>
        </w:p>
      </w:tc>
      <w:tc>
        <w:tcPr>
          <w:tcW w:w="6340" w:type="dxa"/>
          <w:shd w:val="clear" w:color="auto" w:fill="auto"/>
          <w:tcMar>
            <w:top w:w="0" w:type="dxa"/>
            <w:left w:w="0" w:type="dxa"/>
            <w:bottom w:w="0" w:type="dxa"/>
            <w:right w:w="0" w:type="dxa"/>
          </w:tcMar>
        </w:tcPr>
        <w:p w:rsidR="00F63EFC" w:rsidRDefault="0097267C">
          <w:pPr>
            <w:rPr>
              <w:sz w:val="2"/>
            </w:rPr>
          </w:pPr>
        </w:p>
      </w:tc>
      <w:tc>
        <w:tcPr>
          <w:tcW w:w="380" w:type="dxa"/>
          <w:vMerge w:val="restart"/>
          <w:shd w:val="clear" w:color="auto" w:fill="auto"/>
          <w:tcMar>
            <w:top w:w="0" w:type="dxa"/>
            <w:left w:w="0" w:type="dxa"/>
            <w:bottom w:w="0" w:type="dxa"/>
            <w:right w:w="0" w:type="dxa"/>
          </w:tcMar>
        </w:tcPr>
        <w:p w:rsidR="00F63EFC" w:rsidRDefault="0097267C">
          <w:pPr>
            <w:jc w:val="center"/>
          </w:pPr>
          <w:r>
            <w:rPr>
              <w:rFonts w:ascii="SansSerif" w:eastAsia="SansSerif" w:hAnsi="SansSerif" w:cs="SansSerif"/>
              <w:color w:val="000000"/>
              <w:sz w:val="20"/>
            </w:rPr>
            <w:t>9</w:t>
          </w:r>
        </w:p>
      </w:tc>
      <w:tc>
        <w:tcPr>
          <w:tcW w:w="280" w:type="dxa"/>
          <w:shd w:val="clear" w:color="auto" w:fill="auto"/>
          <w:tcMar>
            <w:top w:w="0" w:type="dxa"/>
            <w:left w:w="0" w:type="dxa"/>
            <w:bottom w:w="0" w:type="dxa"/>
            <w:right w:w="0" w:type="dxa"/>
          </w:tcMar>
        </w:tcPr>
        <w:p w:rsidR="00F63EFC" w:rsidRDefault="0097267C">
          <w:pPr>
            <w:rPr>
              <w:sz w:val="2"/>
            </w:rPr>
          </w:pPr>
        </w:p>
      </w:tc>
      <w:tc>
        <w:tcPr>
          <w:tcW w:w="300" w:type="dxa"/>
          <w:vMerge w:val="restart"/>
          <w:shd w:val="clear" w:color="auto" w:fill="auto"/>
          <w:tcMar>
            <w:top w:w="0" w:type="dxa"/>
            <w:left w:w="0" w:type="dxa"/>
            <w:bottom w:w="0" w:type="dxa"/>
            <w:right w:w="0" w:type="dxa"/>
          </w:tcMar>
        </w:tcPr>
        <w:p w:rsidR="00F63EFC" w:rsidRDefault="0097267C">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F63EFC" w:rsidRDefault="0097267C">
          <w:pPr>
            <w:rPr>
              <w:sz w:val="2"/>
            </w:rPr>
          </w:pPr>
        </w:p>
      </w:tc>
      <w:tc>
        <w:tcPr>
          <w:tcW w:w="420" w:type="dxa"/>
          <w:vMerge w:val="restart"/>
          <w:shd w:val="clear" w:color="auto" w:fill="auto"/>
          <w:tcMar>
            <w:top w:w="0" w:type="dxa"/>
            <w:left w:w="0" w:type="dxa"/>
            <w:bottom w:w="0" w:type="dxa"/>
            <w:right w:w="0" w:type="dxa"/>
          </w:tcMar>
        </w:tcPr>
        <w:p w:rsidR="00F63EFC" w:rsidRDefault="0097267C">
          <w:pPr>
            <w:jc w:val="center"/>
          </w:pPr>
          <w:r>
            <w:rPr>
              <w:rFonts w:ascii="SansSerif" w:eastAsia="SansSerif" w:hAnsi="SansSerif" w:cs="SansSerif"/>
              <w:color w:val="000000"/>
              <w:sz w:val="20"/>
            </w:rPr>
            <w:t>12</w:t>
          </w:r>
        </w:p>
      </w:tc>
    </w:tr>
    <w:tr w:rsidR="00F63EFC">
      <w:trPr>
        <w:trHeight w:hRule="exact" w:val="218"/>
      </w:trPr>
      <w:tc>
        <w:tcPr>
          <w:tcW w:w="1420" w:type="dxa"/>
          <w:vMerge w:val="restart"/>
          <w:shd w:val="clear" w:color="auto" w:fill="auto"/>
          <w:tcMar>
            <w:top w:w="0" w:type="dxa"/>
            <w:left w:w="0" w:type="dxa"/>
            <w:bottom w:w="0" w:type="dxa"/>
            <w:right w:w="0" w:type="dxa"/>
          </w:tcMar>
        </w:tcPr>
        <w:p w:rsidR="00F63EFC" w:rsidRDefault="0097267C">
          <w:r>
            <w:rPr>
              <w:rFonts w:ascii="SansSerif" w:eastAsia="SansSerif" w:hAnsi="SansSerif" w:cs="SansSerif"/>
              <w:color w:val="000000"/>
              <w:sz w:val="20"/>
            </w:rPr>
            <w:t>06/16/2014</w:t>
          </w:r>
        </w:p>
      </w:tc>
      <w:tc>
        <w:tcPr>
          <w:tcW w:w="20" w:type="dxa"/>
          <w:shd w:val="clear" w:color="auto" w:fill="auto"/>
          <w:tcMar>
            <w:top w:w="0" w:type="dxa"/>
            <w:left w:w="0" w:type="dxa"/>
            <w:bottom w:w="0" w:type="dxa"/>
            <w:right w:w="0" w:type="dxa"/>
          </w:tcMar>
        </w:tcPr>
        <w:p w:rsidR="00F63EFC" w:rsidRDefault="0097267C">
          <w:pPr>
            <w:rPr>
              <w:sz w:val="2"/>
            </w:rPr>
          </w:pPr>
        </w:p>
      </w:tc>
      <w:tc>
        <w:tcPr>
          <w:tcW w:w="120" w:type="dxa"/>
          <w:vMerge w:val="restart"/>
          <w:shd w:val="clear" w:color="auto" w:fill="auto"/>
          <w:tcMar>
            <w:top w:w="0" w:type="dxa"/>
            <w:left w:w="0" w:type="dxa"/>
            <w:bottom w:w="0" w:type="dxa"/>
            <w:right w:w="0" w:type="dxa"/>
          </w:tcMar>
        </w:tcPr>
        <w:p w:rsidR="00F63EFC" w:rsidRDefault="0097267C">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F63EFC" w:rsidRDefault="0097267C">
          <w:pPr>
            <w:rPr>
              <w:sz w:val="2"/>
            </w:rPr>
          </w:pPr>
        </w:p>
      </w:tc>
      <w:tc>
        <w:tcPr>
          <w:tcW w:w="5300" w:type="dxa"/>
          <w:vMerge w:val="restart"/>
          <w:shd w:val="clear" w:color="auto" w:fill="auto"/>
          <w:tcMar>
            <w:top w:w="0" w:type="dxa"/>
            <w:left w:w="0" w:type="dxa"/>
            <w:bottom w:w="0" w:type="dxa"/>
            <w:right w:w="0" w:type="dxa"/>
          </w:tcMar>
        </w:tcPr>
        <w:p w:rsidR="00F63EFC" w:rsidRDefault="0097267C">
          <w:r>
            <w:rPr>
              <w:rFonts w:ascii="SansSerif" w:eastAsia="SansSerif" w:hAnsi="SansSerif" w:cs="SansSerif"/>
              <w:color w:val="000000"/>
              <w:sz w:val="20"/>
            </w:rPr>
            <w:t>TX0920022_2013_2014-06-16_12-41-41.DOC</w:t>
          </w:r>
        </w:p>
      </w:tc>
      <w:tc>
        <w:tcPr>
          <w:tcW w:w="6340" w:type="dxa"/>
          <w:shd w:val="clear" w:color="auto" w:fill="auto"/>
          <w:tcMar>
            <w:top w:w="0" w:type="dxa"/>
            <w:left w:w="0" w:type="dxa"/>
            <w:bottom w:w="0" w:type="dxa"/>
            <w:right w:w="0" w:type="dxa"/>
          </w:tcMar>
        </w:tcPr>
        <w:p w:rsidR="00F63EFC" w:rsidRDefault="0097267C">
          <w:pPr>
            <w:rPr>
              <w:sz w:val="2"/>
            </w:rPr>
          </w:pPr>
        </w:p>
      </w:tc>
      <w:tc>
        <w:tcPr>
          <w:tcW w:w="380" w:type="dxa"/>
          <w:vMerge/>
          <w:shd w:val="clear" w:color="auto" w:fill="auto"/>
          <w:tcMar>
            <w:top w:w="0" w:type="dxa"/>
            <w:left w:w="0" w:type="dxa"/>
            <w:bottom w:w="0" w:type="dxa"/>
            <w:right w:w="0" w:type="dxa"/>
          </w:tcMar>
        </w:tcPr>
        <w:p w:rsidR="00F63EFC" w:rsidRDefault="0097267C"/>
      </w:tc>
      <w:tc>
        <w:tcPr>
          <w:tcW w:w="280" w:type="dxa"/>
          <w:shd w:val="clear" w:color="auto" w:fill="auto"/>
          <w:tcMar>
            <w:top w:w="0" w:type="dxa"/>
            <w:left w:w="0" w:type="dxa"/>
            <w:bottom w:w="0" w:type="dxa"/>
            <w:right w:w="0" w:type="dxa"/>
          </w:tcMar>
        </w:tcPr>
        <w:p w:rsidR="00F63EFC" w:rsidRDefault="0097267C">
          <w:pPr>
            <w:rPr>
              <w:sz w:val="2"/>
            </w:rPr>
          </w:pPr>
        </w:p>
      </w:tc>
      <w:tc>
        <w:tcPr>
          <w:tcW w:w="300" w:type="dxa"/>
          <w:vMerge/>
          <w:shd w:val="clear" w:color="auto" w:fill="auto"/>
          <w:tcMar>
            <w:top w:w="0" w:type="dxa"/>
            <w:left w:w="0" w:type="dxa"/>
            <w:bottom w:w="0" w:type="dxa"/>
            <w:right w:w="0" w:type="dxa"/>
          </w:tcMar>
        </w:tcPr>
        <w:p w:rsidR="00F63EFC" w:rsidRDefault="0097267C"/>
      </w:tc>
      <w:tc>
        <w:tcPr>
          <w:tcW w:w="200" w:type="dxa"/>
          <w:shd w:val="clear" w:color="auto" w:fill="auto"/>
          <w:tcMar>
            <w:top w:w="0" w:type="dxa"/>
            <w:left w:w="0" w:type="dxa"/>
            <w:bottom w:w="0" w:type="dxa"/>
            <w:right w:w="0" w:type="dxa"/>
          </w:tcMar>
        </w:tcPr>
        <w:p w:rsidR="00F63EFC" w:rsidRDefault="0097267C">
          <w:pPr>
            <w:rPr>
              <w:sz w:val="2"/>
            </w:rPr>
          </w:pPr>
        </w:p>
      </w:tc>
      <w:tc>
        <w:tcPr>
          <w:tcW w:w="420" w:type="dxa"/>
          <w:vMerge/>
          <w:shd w:val="clear" w:color="auto" w:fill="auto"/>
          <w:tcMar>
            <w:top w:w="0" w:type="dxa"/>
            <w:left w:w="0" w:type="dxa"/>
            <w:bottom w:w="0" w:type="dxa"/>
            <w:right w:w="0" w:type="dxa"/>
          </w:tcMar>
        </w:tcPr>
        <w:p w:rsidR="00F63EFC" w:rsidRDefault="0097267C"/>
      </w:tc>
    </w:tr>
    <w:tr w:rsidR="00F63EFC">
      <w:tc>
        <w:tcPr>
          <w:tcW w:w="1420" w:type="dxa"/>
          <w:vMerge/>
          <w:tcMar>
            <w:top w:w="0" w:type="dxa"/>
            <w:left w:w="0" w:type="dxa"/>
            <w:bottom w:w="0" w:type="dxa"/>
            <w:right w:w="0" w:type="dxa"/>
          </w:tcMar>
        </w:tcPr>
        <w:p w:rsidR="00F63EFC" w:rsidRDefault="0097267C"/>
      </w:tc>
      <w:tc>
        <w:tcPr>
          <w:tcW w:w="20" w:type="dxa"/>
          <w:tcMar>
            <w:top w:w="0" w:type="dxa"/>
            <w:left w:w="0" w:type="dxa"/>
            <w:bottom w:w="0" w:type="dxa"/>
            <w:right w:w="0" w:type="dxa"/>
          </w:tcMar>
        </w:tcPr>
        <w:p w:rsidR="00F63EFC" w:rsidRDefault="0097267C">
          <w:pPr>
            <w:rPr>
              <w:sz w:val="2"/>
            </w:rPr>
          </w:pPr>
        </w:p>
      </w:tc>
      <w:tc>
        <w:tcPr>
          <w:tcW w:w="120" w:type="dxa"/>
          <w:vMerge/>
          <w:tcMar>
            <w:top w:w="0" w:type="dxa"/>
            <w:left w:w="0" w:type="dxa"/>
            <w:bottom w:w="0" w:type="dxa"/>
            <w:right w:w="0" w:type="dxa"/>
          </w:tcMar>
        </w:tcPr>
        <w:p w:rsidR="00F63EFC" w:rsidRDefault="0097267C"/>
      </w:tc>
      <w:tc>
        <w:tcPr>
          <w:tcW w:w="80" w:type="dxa"/>
          <w:tcMar>
            <w:top w:w="0" w:type="dxa"/>
            <w:left w:w="0" w:type="dxa"/>
            <w:bottom w:w="0" w:type="dxa"/>
            <w:right w:w="0" w:type="dxa"/>
          </w:tcMar>
        </w:tcPr>
        <w:p w:rsidR="00F63EFC" w:rsidRDefault="0097267C">
          <w:pPr>
            <w:rPr>
              <w:sz w:val="2"/>
            </w:rPr>
          </w:pPr>
        </w:p>
      </w:tc>
      <w:tc>
        <w:tcPr>
          <w:tcW w:w="5300" w:type="dxa"/>
          <w:vMerge/>
          <w:tcMar>
            <w:top w:w="0" w:type="dxa"/>
            <w:left w:w="0" w:type="dxa"/>
            <w:bottom w:w="0" w:type="dxa"/>
            <w:right w:w="0" w:type="dxa"/>
          </w:tcMar>
        </w:tcPr>
        <w:p w:rsidR="00F63EFC" w:rsidRDefault="0097267C"/>
      </w:tc>
      <w:tc>
        <w:tcPr>
          <w:tcW w:w="6340" w:type="dxa"/>
          <w:tcMar>
            <w:top w:w="0" w:type="dxa"/>
            <w:left w:w="0" w:type="dxa"/>
            <w:bottom w:w="0" w:type="dxa"/>
            <w:right w:w="0" w:type="dxa"/>
          </w:tcMar>
        </w:tcPr>
        <w:p w:rsidR="00F63EFC" w:rsidRDefault="0097267C">
          <w:pPr>
            <w:rPr>
              <w:sz w:val="2"/>
            </w:rPr>
          </w:pPr>
        </w:p>
      </w:tc>
      <w:tc>
        <w:tcPr>
          <w:tcW w:w="380" w:type="dxa"/>
          <w:vMerge/>
          <w:tcMar>
            <w:top w:w="0" w:type="dxa"/>
            <w:left w:w="0" w:type="dxa"/>
            <w:bottom w:w="0" w:type="dxa"/>
            <w:right w:w="0" w:type="dxa"/>
          </w:tcMar>
        </w:tcPr>
        <w:p w:rsidR="00F63EFC" w:rsidRDefault="0097267C"/>
      </w:tc>
      <w:tc>
        <w:tcPr>
          <w:tcW w:w="280" w:type="dxa"/>
          <w:tcMar>
            <w:top w:w="0" w:type="dxa"/>
            <w:left w:w="0" w:type="dxa"/>
            <w:bottom w:w="0" w:type="dxa"/>
            <w:right w:w="0" w:type="dxa"/>
          </w:tcMar>
        </w:tcPr>
        <w:p w:rsidR="00F63EFC" w:rsidRDefault="0097267C">
          <w:pPr>
            <w:rPr>
              <w:sz w:val="2"/>
            </w:rPr>
          </w:pPr>
        </w:p>
      </w:tc>
      <w:tc>
        <w:tcPr>
          <w:tcW w:w="300" w:type="dxa"/>
          <w:tcMar>
            <w:top w:w="0" w:type="dxa"/>
            <w:left w:w="0" w:type="dxa"/>
            <w:bottom w:w="0" w:type="dxa"/>
            <w:right w:w="0" w:type="dxa"/>
          </w:tcMar>
        </w:tcPr>
        <w:p w:rsidR="00F63EFC" w:rsidRDefault="0097267C">
          <w:pPr>
            <w:rPr>
              <w:sz w:val="2"/>
            </w:rPr>
          </w:pPr>
        </w:p>
      </w:tc>
      <w:tc>
        <w:tcPr>
          <w:tcW w:w="200" w:type="dxa"/>
          <w:tcMar>
            <w:top w:w="0" w:type="dxa"/>
            <w:left w:w="0" w:type="dxa"/>
            <w:bottom w:w="0" w:type="dxa"/>
            <w:right w:w="0" w:type="dxa"/>
          </w:tcMar>
        </w:tcPr>
        <w:p w:rsidR="00F63EFC" w:rsidRDefault="0097267C">
          <w:pPr>
            <w:rPr>
              <w:sz w:val="2"/>
            </w:rPr>
          </w:pPr>
        </w:p>
      </w:tc>
      <w:tc>
        <w:tcPr>
          <w:tcW w:w="420" w:type="dxa"/>
          <w:vMerge/>
          <w:tcMar>
            <w:top w:w="0" w:type="dxa"/>
            <w:left w:w="0" w:type="dxa"/>
            <w:bottom w:w="0" w:type="dxa"/>
            <w:right w:w="0" w:type="dxa"/>
          </w:tcMar>
        </w:tcPr>
        <w:p w:rsidR="00F63EFC" w:rsidRDefault="0097267C"/>
      </w:tc>
    </w:tr>
    <w:tr w:rsidR="00F63EFC">
      <w:trPr>
        <w:trHeight w:hRule="exact" w:val="18"/>
      </w:trPr>
      <w:tc>
        <w:tcPr>
          <w:tcW w:w="1420" w:type="dxa"/>
          <w:vMerge/>
          <w:tcMar>
            <w:top w:w="0" w:type="dxa"/>
            <w:left w:w="0" w:type="dxa"/>
            <w:bottom w:w="0" w:type="dxa"/>
            <w:right w:w="0" w:type="dxa"/>
          </w:tcMar>
        </w:tcPr>
        <w:p w:rsidR="00F63EFC" w:rsidRDefault="0097267C"/>
      </w:tc>
      <w:tc>
        <w:tcPr>
          <w:tcW w:w="20" w:type="dxa"/>
          <w:tcMar>
            <w:top w:w="0" w:type="dxa"/>
            <w:left w:w="0" w:type="dxa"/>
            <w:bottom w:w="0" w:type="dxa"/>
            <w:right w:w="0" w:type="dxa"/>
          </w:tcMar>
        </w:tcPr>
        <w:p w:rsidR="00F63EFC" w:rsidRDefault="0097267C">
          <w:pPr>
            <w:rPr>
              <w:sz w:val="2"/>
            </w:rPr>
          </w:pPr>
        </w:p>
      </w:tc>
      <w:tc>
        <w:tcPr>
          <w:tcW w:w="120" w:type="dxa"/>
          <w:vMerge/>
          <w:tcMar>
            <w:top w:w="0" w:type="dxa"/>
            <w:left w:w="0" w:type="dxa"/>
            <w:bottom w:w="0" w:type="dxa"/>
            <w:right w:w="0" w:type="dxa"/>
          </w:tcMar>
        </w:tcPr>
        <w:p w:rsidR="00F63EFC" w:rsidRDefault="0097267C"/>
      </w:tc>
      <w:tc>
        <w:tcPr>
          <w:tcW w:w="80" w:type="dxa"/>
          <w:tcMar>
            <w:top w:w="0" w:type="dxa"/>
            <w:left w:w="0" w:type="dxa"/>
            <w:bottom w:w="0" w:type="dxa"/>
            <w:right w:w="0" w:type="dxa"/>
          </w:tcMar>
        </w:tcPr>
        <w:p w:rsidR="00F63EFC" w:rsidRDefault="0097267C">
          <w:pPr>
            <w:rPr>
              <w:sz w:val="2"/>
            </w:rPr>
          </w:pPr>
        </w:p>
      </w:tc>
      <w:tc>
        <w:tcPr>
          <w:tcW w:w="5300" w:type="dxa"/>
          <w:vMerge/>
          <w:tcMar>
            <w:top w:w="0" w:type="dxa"/>
            <w:left w:w="0" w:type="dxa"/>
            <w:bottom w:w="0" w:type="dxa"/>
            <w:right w:w="0" w:type="dxa"/>
          </w:tcMar>
        </w:tcPr>
        <w:p w:rsidR="00F63EFC" w:rsidRDefault="0097267C"/>
      </w:tc>
      <w:tc>
        <w:tcPr>
          <w:tcW w:w="6340" w:type="dxa"/>
          <w:tcMar>
            <w:top w:w="0" w:type="dxa"/>
            <w:left w:w="0" w:type="dxa"/>
            <w:bottom w:w="0" w:type="dxa"/>
            <w:right w:w="0" w:type="dxa"/>
          </w:tcMar>
        </w:tcPr>
        <w:p w:rsidR="00F63EFC" w:rsidRDefault="0097267C">
          <w:pPr>
            <w:rPr>
              <w:sz w:val="2"/>
            </w:rPr>
          </w:pPr>
        </w:p>
      </w:tc>
      <w:tc>
        <w:tcPr>
          <w:tcW w:w="380" w:type="dxa"/>
          <w:vMerge/>
          <w:tcMar>
            <w:top w:w="0" w:type="dxa"/>
            <w:left w:w="0" w:type="dxa"/>
            <w:bottom w:w="0" w:type="dxa"/>
            <w:right w:w="0" w:type="dxa"/>
          </w:tcMar>
        </w:tcPr>
        <w:p w:rsidR="00F63EFC" w:rsidRDefault="0097267C"/>
      </w:tc>
      <w:tc>
        <w:tcPr>
          <w:tcW w:w="280" w:type="dxa"/>
          <w:tcMar>
            <w:top w:w="0" w:type="dxa"/>
            <w:left w:w="0" w:type="dxa"/>
            <w:bottom w:w="0" w:type="dxa"/>
            <w:right w:w="0" w:type="dxa"/>
          </w:tcMar>
        </w:tcPr>
        <w:p w:rsidR="00F63EFC" w:rsidRDefault="0097267C">
          <w:pPr>
            <w:rPr>
              <w:sz w:val="2"/>
            </w:rPr>
          </w:pPr>
        </w:p>
      </w:tc>
      <w:tc>
        <w:tcPr>
          <w:tcW w:w="300" w:type="dxa"/>
          <w:tcMar>
            <w:top w:w="0" w:type="dxa"/>
            <w:left w:w="0" w:type="dxa"/>
            <w:bottom w:w="0" w:type="dxa"/>
            <w:right w:w="0" w:type="dxa"/>
          </w:tcMar>
        </w:tcPr>
        <w:p w:rsidR="00F63EFC" w:rsidRDefault="0097267C">
          <w:pPr>
            <w:rPr>
              <w:sz w:val="2"/>
            </w:rPr>
          </w:pPr>
        </w:p>
      </w:tc>
      <w:tc>
        <w:tcPr>
          <w:tcW w:w="200" w:type="dxa"/>
          <w:tcMar>
            <w:top w:w="0" w:type="dxa"/>
            <w:left w:w="0" w:type="dxa"/>
            <w:bottom w:w="0" w:type="dxa"/>
            <w:right w:w="0" w:type="dxa"/>
          </w:tcMar>
        </w:tcPr>
        <w:p w:rsidR="00F63EFC" w:rsidRDefault="0097267C">
          <w:pPr>
            <w:rPr>
              <w:sz w:val="2"/>
            </w:rPr>
          </w:pPr>
        </w:p>
      </w:tc>
      <w:tc>
        <w:tcPr>
          <w:tcW w:w="420" w:type="dxa"/>
          <w:tcMar>
            <w:top w:w="0" w:type="dxa"/>
            <w:left w:w="0" w:type="dxa"/>
            <w:bottom w:w="0" w:type="dxa"/>
            <w:right w:w="0" w:type="dxa"/>
          </w:tcMar>
        </w:tcPr>
        <w:p w:rsidR="00F63EFC" w:rsidRDefault="0097267C">
          <w:pPr>
            <w:rPr>
              <w:sz w:val="2"/>
            </w:rPr>
          </w:pPr>
        </w:p>
      </w:tc>
    </w:tr>
    <w:tr w:rsidR="00F63EFC">
      <w:trPr>
        <w:trHeight w:hRule="exact" w:val="18"/>
      </w:trPr>
      <w:tc>
        <w:tcPr>
          <w:tcW w:w="1420" w:type="dxa"/>
          <w:vMerge/>
          <w:tcMar>
            <w:top w:w="0" w:type="dxa"/>
            <w:left w:w="0" w:type="dxa"/>
            <w:bottom w:w="0" w:type="dxa"/>
            <w:right w:w="0" w:type="dxa"/>
          </w:tcMar>
        </w:tcPr>
        <w:p w:rsidR="00F63EFC" w:rsidRDefault="0097267C"/>
      </w:tc>
      <w:tc>
        <w:tcPr>
          <w:tcW w:w="20" w:type="dxa"/>
          <w:tcMar>
            <w:top w:w="0" w:type="dxa"/>
            <w:left w:w="0" w:type="dxa"/>
            <w:bottom w:w="0" w:type="dxa"/>
            <w:right w:w="0" w:type="dxa"/>
          </w:tcMar>
        </w:tcPr>
        <w:p w:rsidR="00F63EFC" w:rsidRDefault="0097267C">
          <w:pPr>
            <w:rPr>
              <w:sz w:val="2"/>
            </w:rPr>
          </w:pPr>
        </w:p>
      </w:tc>
      <w:tc>
        <w:tcPr>
          <w:tcW w:w="120" w:type="dxa"/>
          <w:tcMar>
            <w:top w:w="0" w:type="dxa"/>
            <w:left w:w="0" w:type="dxa"/>
            <w:bottom w:w="0" w:type="dxa"/>
            <w:right w:w="0" w:type="dxa"/>
          </w:tcMar>
        </w:tcPr>
        <w:p w:rsidR="00F63EFC" w:rsidRDefault="0097267C">
          <w:pPr>
            <w:rPr>
              <w:sz w:val="2"/>
            </w:rPr>
          </w:pPr>
        </w:p>
      </w:tc>
      <w:tc>
        <w:tcPr>
          <w:tcW w:w="80" w:type="dxa"/>
          <w:tcMar>
            <w:top w:w="0" w:type="dxa"/>
            <w:left w:w="0" w:type="dxa"/>
            <w:bottom w:w="0" w:type="dxa"/>
            <w:right w:w="0" w:type="dxa"/>
          </w:tcMar>
        </w:tcPr>
        <w:p w:rsidR="00F63EFC" w:rsidRDefault="0097267C">
          <w:pPr>
            <w:rPr>
              <w:sz w:val="2"/>
            </w:rPr>
          </w:pPr>
        </w:p>
      </w:tc>
      <w:tc>
        <w:tcPr>
          <w:tcW w:w="5300" w:type="dxa"/>
          <w:vMerge/>
          <w:tcMar>
            <w:top w:w="0" w:type="dxa"/>
            <w:left w:w="0" w:type="dxa"/>
            <w:bottom w:w="0" w:type="dxa"/>
            <w:right w:w="0" w:type="dxa"/>
          </w:tcMar>
        </w:tcPr>
        <w:p w:rsidR="00F63EFC" w:rsidRDefault="0097267C"/>
      </w:tc>
      <w:tc>
        <w:tcPr>
          <w:tcW w:w="6340" w:type="dxa"/>
          <w:tcMar>
            <w:top w:w="0" w:type="dxa"/>
            <w:left w:w="0" w:type="dxa"/>
            <w:bottom w:w="0" w:type="dxa"/>
            <w:right w:w="0" w:type="dxa"/>
          </w:tcMar>
        </w:tcPr>
        <w:p w:rsidR="00F63EFC" w:rsidRDefault="0097267C">
          <w:pPr>
            <w:rPr>
              <w:sz w:val="2"/>
            </w:rPr>
          </w:pPr>
        </w:p>
      </w:tc>
      <w:tc>
        <w:tcPr>
          <w:tcW w:w="380" w:type="dxa"/>
          <w:vMerge/>
          <w:tcMar>
            <w:top w:w="0" w:type="dxa"/>
            <w:left w:w="0" w:type="dxa"/>
            <w:bottom w:w="0" w:type="dxa"/>
            <w:right w:w="0" w:type="dxa"/>
          </w:tcMar>
        </w:tcPr>
        <w:p w:rsidR="00F63EFC" w:rsidRDefault="0097267C"/>
      </w:tc>
      <w:tc>
        <w:tcPr>
          <w:tcW w:w="280" w:type="dxa"/>
          <w:tcMar>
            <w:top w:w="0" w:type="dxa"/>
            <w:left w:w="0" w:type="dxa"/>
            <w:bottom w:w="0" w:type="dxa"/>
            <w:right w:w="0" w:type="dxa"/>
          </w:tcMar>
        </w:tcPr>
        <w:p w:rsidR="00F63EFC" w:rsidRDefault="0097267C">
          <w:pPr>
            <w:rPr>
              <w:sz w:val="2"/>
            </w:rPr>
          </w:pPr>
        </w:p>
      </w:tc>
      <w:tc>
        <w:tcPr>
          <w:tcW w:w="300" w:type="dxa"/>
          <w:tcMar>
            <w:top w:w="0" w:type="dxa"/>
            <w:left w:w="0" w:type="dxa"/>
            <w:bottom w:w="0" w:type="dxa"/>
            <w:right w:w="0" w:type="dxa"/>
          </w:tcMar>
        </w:tcPr>
        <w:p w:rsidR="00F63EFC" w:rsidRDefault="0097267C">
          <w:pPr>
            <w:rPr>
              <w:sz w:val="2"/>
            </w:rPr>
          </w:pPr>
        </w:p>
      </w:tc>
      <w:tc>
        <w:tcPr>
          <w:tcW w:w="200" w:type="dxa"/>
          <w:tcMar>
            <w:top w:w="0" w:type="dxa"/>
            <w:left w:w="0" w:type="dxa"/>
            <w:bottom w:w="0" w:type="dxa"/>
            <w:right w:w="0" w:type="dxa"/>
          </w:tcMar>
        </w:tcPr>
        <w:p w:rsidR="00F63EFC" w:rsidRDefault="0097267C">
          <w:pPr>
            <w:rPr>
              <w:sz w:val="2"/>
            </w:rPr>
          </w:pPr>
        </w:p>
      </w:tc>
      <w:tc>
        <w:tcPr>
          <w:tcW w:w="420" w:type="dxa"/>
          <w:tcMar>
            <w:top w:w="0" w:type="dxa"/>
            <w:left w:w="0" w:type="dxa"/>
            <w:bottom w:w="0" w:type="dxa"/>
            <w:right w:w="0" w:type="dxa"/>
          </w:tcMar>
        </w:tcPr>
        <w:p w:rsidR="00F63EFC" w:rsidRDefault="0097267C">
          <w:pPr>
            <w:rPr>
              <w:sz w:val="2"/>
            </w:rPr>
          </w:pPr>
        </w:p>
      </w:tc>
    </w:tr>
    <w:tr w:rsidR="00F63EFC">
      <w:tc>
        <w:tcPr>
          <w:tcW w:w="1420" w:type="dxa"/>
          <w:vMerge/>
          <w:tcMar>
            <w:top w:w="0" w:type="dxa"/>
            <w:left w:w="0" w:type="dxa"/>
            <w:bottom w:w="0" w:type="dxa"/>
            <w:right w:w="0" w:type="dxa"/>
          </w:tcMar>
        </w:tcPr>
        <w:p w:rsidR="00F63EFC" w:rsidRDefault="0097267C"/>
      </w:tc>
      <w:tc>
        <w:tcPr>
          <w:tcW w:w="20" w:type="dxa"/>
          <w:tcMar>
            <w:top w:w="0" w:type="dxa"/>
            <w:left w:w="0" w:type="dxa"/>
            <w:bottom w:w="0" w:type="dxa"/>
            <w:right w:w="0" w:type="dxa"/>
          </w:tcMar>
        </w:tcPr>
        <w:p w:rsidR="00F63EFC" w:rsidRDefault="0097267C">
          <w:pPr>
            <w:rPr>
              <w:sz w:val="2"/>
            </w:rPr>
          </w:pPr>
        </w:p>
      </w:tc>
      <w:tc>
        <w:tcPr>
          <w:tcW w:w="120" w:type="dxa"/>
          <w:tcMar>
            <w:top w:w="0" w:type="dxa"/>
            <w:left w:w="0" w:type="dxa"/>
            <w:bottom w:w="0" w:type="dxa"/>
            <w:right w:w="0" w:type="dxa"/>
          </w:tcMar>
        </w:tcPr>
        <w:p w:rsidR="00F63EFC" w:rsidRDefault="0097267C">
          <w:pPr>
            <w:rPr>
              <w:sz w:val="2"/>
            </w:rPr>
          </w:pPr>
        </w:p>
      </w:tc>
      <w:tc>
        <w:tcPr>
          <w:tcW w:w="80" w:type="dxa"/>
          <w:tcMar>
            <w:top w:w="0" w:type="dxa"/>
            <w:left w:w="0" w:type="dxa"/>
            <w:bottom w:w="0" w:type="dxa"/>
            <w:right w:w="0" w:type="dxa"/>
          </w:tcMar>
        </w:tcPr>
        <w:p w:rsidR="00F63EFC" w:rsidRDefault="0097267C">
          <w:pPr>
            <w:rPr>
              <w:sz w:val="2"/>
            </w:rPr>
          </w:pPr>
        </w:p>
      </w:tc>
      <w:tc>
        <w:tcPr>
          <w:tcW w:w="5300" w:type="dxa"/>
          <w:tcMar>
            <w:top w:w="0" w:type="dxa"/>
            <w:left w:w="0" w:type="dxa"/>
            <w:bottom w:w="0" w:type="dxa"/>
            <w:right w:w="0" w:type="dxa"/>
          </w:tcMar>
        </w:tcPr>
        <w:p w:rsidR="00F63EFC" w:rsidRDefault="0097267C">
          <w:pPr>
            <w:rPr>
              <w:sz w:val="2"/>
            </w:rPr>
          </w:pPr>
        </w:p>
      </w:tc>
      <w:tc>
        <w:tcPr>
          <w:tcW w:w="6340" w:type="dxa"/>
          <w:tcMar>
            <w:top w:w="0" w:type="dxa"/>
            <w:left w:w="0" w:type="dxa"/>
            <w:bottom w:w="0" w:type="dxa"/>
            <w:right w:w="0" w:type="dxa"/>
          </w:tcMar>
        </w:tcPr>
        <w:p w:rsidR="00F63EFC" w:rsidRDefault="0097267C">
          <w:pPr>
            <w:rPr>
              <w:sz w:val="2"/>
            </w:rPr>
          </w:pPr>
        </w:p>
      </w:tc>
      <w:tc>
        <w:tcPr>
          <w:tcW w:w="380" w:type="dxa"/>
          <w:tcMar>
            <w:top w:w="0" w:type="dxa"/>
            <w:left w:w="0" w:type="dxa"/>
            <w:bottom w:w="0" w:type="dxa"/>
            <w:right w:w="0" w:type="dxa"/>
          </w:tcMar>
        </w:tcPr>
        <w:p w:rsidR="00F63EFC" w:rsidRDefault="0097267C">
          <w:pPr>
            <w:rPr>
              <w:sz w:val="2"/>
            </w:rPr>
          </w:pPr>
        </w:p>
      </w:tc>
      <w:tc>
        <w:tcPr>
          <w:tcW w:w="280" w:type="dxa"/>
          <w:tcMar>
            <w:top w:w="0" w:type="dxa"/>
            <w:left w:w="0" w:type="dxa"/>
            <w:bottom w:w="0" w:type="dxa"/>
            <w:right w:w="0" w:type="dxa"/>
          </w:tcMar>
        </w:tcPr>
        <w:p w:rsidR="00F63EFC" w:rsidRDefault="0097267C">
          <w:pPr>
            <w:rPr>
              <w:sz w:val="2"/>
            </w:rPr>
          </w:pPr>
        </w:p>
      </w:tc>
      <w:tc>
        <w:tcPr>
          <w:tcW w:w="300" w:type="dxa"/>
          <w:tcMar>
            <w:top w:w="0" w:type="dxa"/>
            <w:left w:w="0" w:type="dxa"/>
            <w:bottom w:w="0" w:type="dxa"/>
            <w:right w:w="0" w:type="dxa"/>
          </w:tcMar>
        </w:tcPr>
        <w:p w:rsidR="00F63EFC" w:rsidRDefault="0097267C">
          <w:pPr>
            <w:rPr>
              <w:sz w:val="2"/>
            </w:rPr>
          </w:pPr>
        </w:p>
      </w:tc>
      <w:tc>
        <w:tcPr>
          <w:tcW w:w="200" w:type="dxa"/>
          <w:tcMar>
            <w:top w:w="0" w:type="dxa"/>
            <w:left w:w="0" w:type="dxa"/>
            <w:bottom w:w="0" w:type="dxa"/>
            <w:right w:w="0" w:type="dxa"/>
          </w:tcMar>
        </w:tcPr>
        <w:p w:rsidR="00F63EFC" w:rsidRDefault="0097267C">
          <w:pPr>
            <w:rPr>
              <w:sz w:val="2"/>
            </w:rPr>
          </w:pPr>
        </w:p>
      </w:tc>
      <w:tc>
        <w:tcPr>
          <w:tcW w:w="420" w:type="dxa"/>
          <w:tcMar>
            <w:top w:w="0" w:type="dxa"/>
            <w:left w:w="0" w:type="dxa"/>
            <w:bottom w:w="0" w:type="dxa"/>
            <w:right w:w="0" w:type="dxa"/>
          </w:tcMar>
        </w:tcPr>
        <w:p w:rsidR="00F63EFC" w:rsidRDefault="0097267C">
          <w:pPr>
            <w:rPr>
              <w:sz w:val="2"/>
            </w:rPr>
          </w:pPr>
        </w:p>
      </w:tc>
    </w:tr>
  </w:tbl>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oofState w:spelling="clean" w:grammar="clean"/>
  <w:defaultTabStop w:val="720"/>
  <w:characterSpacingControl w:val="doNotCompress"/>
  <w:compat/>
  <w:rsids>
    <w:rsidRoot w:val="0097267C"/>
    <w:rsid w:val="0097267C"/>
    <w:rsid w:val="00A44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26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1696</Words>
  <Characters>9671</Characters>
  <Application>Microsoft Office Word</Application>
  <DocSecurity>0</DocSecurity>
  <Lines>80</Lines>
  <Paragraphs>22</Paragraphs>
  <ScaleCrop>false</ScaleCrop>
  <Company>Microsoft</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2014-06-25T13:28:00Z</dcterms:created>
  <dcterms:modified xsi:type="dcterms:W3CDTF">2014-06-25T13:29:00Z</dcterms:modified>
</cp:coreProperties>
</file>